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3" w:type="dxa"/>
        <w:tblCellSpacing w:w="0" w:type="dxa"/>
        <w:tblCellMar>
          <w:left w:w="0" w:type="dxa"/>
          <w:right w:w="0" w:type="dxa"/>
        </w:tblCellMar>
        <w:tblLook w:val="04A0" w:firstRow="1" w:lastRow="0" w:firstColumn="1" w:lastColumn="0" w:noHBand="0" w:noVBand="1"/>
      </w:tblPr>
      <w:tblGrid>
        <w:gridCol w:w="3880"/>
        <w:gridCol w:w="6383"/>
      </w:tblGrid>
      <w:tr w:rsidR="00255E2A" w:rsidRPr="00255E2A" w:rsidTr="00255E2A">
        <w:trPr>
          <w:trHeight w:val="1540"/>
          <w:tblCellSpacing w:w="0" w:type="dxa"/>
        </w:trPr>
        <w:tc>
          <w:tcPr>
            <w:tcW w:w="3880" w:type="dxa"/>
            <w:tcMar>
              <w:top w:w="0" w:type="dxa"/>
              <w:left w:w="108" w:type="dxa"/>
              <w:bottom w:w="0"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b/>
                <w:bCs/>
                <w:szCs w:val="28"/>
              </w:rPr>
              <w:t>CHÍNH PHỦ</w:t>
            </w:r>
            <w:r w:rsidRPr="00255E2A">
              <w:rPr>
                <w:rFonts w:eastAsia="Times New Roman" w:cs="Times New Roman"/>
                <w:b/>
                <w:bCs/>
                <w:szCs w:val="28"/>
              </w:rPr>
              <w:br/>
              <w:t>--------</w:t>
            </w:r>
          </w:p>
        </w:tc>
        <w:tc>
          <w:tcPr>
            <w:tcW w:w="6383" w:type="dxa"/>
            <w:tcMar>
              <w:top w:w="0" w:type="dxa"/>
              <w:left w:w="108" w:type="dxa"/>
              <w:bottom w:w="0"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b/>
                <w:bCs/>
                <w:szCs w:val="28"/>
              </w:rPr>
              <w:t>CỘNG HÒA XÃ HỘI CHỦ NGHĨA VIỆT NAM</w:t>
            </w:r>
            <w:r w:rsidRPr="00255E2A">
              <w:rPr>
                <w:rFonts w:eastAsia="Times New Roman" w:cs="Times New Roman"/>
                <w:b/>
                <w:bCs/>
                <w:szCs w:val="28"/>
              </w:rPr>
              <w:br/>
              <w:t>Độc lập - Tự do - Hạnh phúc</w:t>
            </w:r>
            <w:r w:rsidRPr="00255E2A">
              <w:rPr>
                <w:rFonts w:eastAsia="Times New Roman" w:cs="Times New Roman"/>
                <w:b/>
                <w:bCs/>
                <w:szCs w:val="28"/>
              </w:rPr>
              <w:br/>
              <w:t>---------------</w:t>
            </w:r>
          </w:p>
        </w:tc>
      </w:tr>
      <w:tr w:rsidR="00255E2A" w:rsidRPr="00255E2A" w:rsidTr="00255E2A">
        <w:trPr>
          <w:trHeight w:val="555"/>
          <w:tblCellSpacing w:w="0" w:type="dxa"/>
        </w:trPr>
        <w:tc>
          <w:tcPr>
            <w:tcW w:w="3880" w:type="dxa"/>
            <w:tcMar>
              <w:top w:w="0" w:type="dxa"/>
              <w:left w:w="108" w:type="dxa"/>
              <w:bottom w:w="0"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Số: 97/2023/NĐ-CP</w:t>
            </w:r>
          </w:p>
        </w:tc>
        <w:tc>
          <w:tcPr>
            <w:tcW w:w="6383" w:type="dxa"/>
            <w:tcMar>
              <w:top w:w="0" w:type="dxa"/>
              <w:left w:w="108" w:type="dxa"/>
              <w:bottom w:w="0" w:type="dxa"/>
              <w:right w:w="108" w:type="dxa"/>
            </w:tcMar>
            <w:hideMark/>
          </w:tcPr>
          <w:p w:rsidR="00255E2A" w:rsidRPr="00255E2A" w:rsidRDefault="00255E2A" w:rsidP="00255E2A">
            <w:pPr>
              <w:spacing w:before="120" w:after="120" w:line="234" w:lineRule="atLeast"/>
              <w:jc w:val="right"/>
              <w:rPr>
                <w:rFonts w:eastAsia="Times New Roman" w:cs="Times New Roman"/>
                <w:szCs w:val="28"/>
              </w:rPr>
            </w:pPr>
            <w:r w:rsidRPr="00255E2A">
              <w:rPr>
                <w:rFonts w:eastAsia="Times New Roman" w:cs="Times New Roman"/>
                <w:i/>
                <w:iCs/>
                <w:szCs w:val="28"/>
              </w:rPr>
              <w:t>Hà Nội ngày 31 tháng 12 năm 2023</w:t>
            </w:r>
          </w:p>
        </w:tc>
      </w:tr>
    </w:tbl>
    <w:p w:rsidR="00255E2A" w:rsidRPr="00255E2A" w:rsidRDefault="00255E2A" w:rsidP="00255E2A">
      <w:pPr>
        <w:shd w:val="clear" w:color="auto" w:fill="FFFFFF"/>
        <w:spacing w:after="0" w:line="234" w:lineRule="atLeast"/>
        <w:jc w:val="center"/>
        <w:rPr>
          <w:rFonts w:eastAsia="Times New Roman" w:cs="Times New Roman"/>
          <w:color w:val="000000"/>
          <w:szCs w:val="28"/>
        </w:rPr>
      </w:pPr>
      <w:bookmarkStart w:id="0" w:name="loai_1"/>
      <w:r w:rsidRPr="00255E2A">
        <w:rPr>
          <w:rFonts w:eastAsia="Times New Roman" w:cs="Times New Roman"/>
          <w:b/>
          <w:bCs/>
          <w:color w:val="000000"/>
          <w:szCs w:val="28"/>
        </w:rPr>
        <w:t>NGHỊ ĐỊNH</w:t>
      </w:r>
      <w:bookmarkEnd w:id="0"/>
    </w:p>
    <w:p w:rsidR="00255E2A" w:rsidRPr="00255E2A" w:rsidRDefault="00255E2A" w:rsidP="00255E2A">
      <w:pPr>
        <w:shd w:val="clear" w:color="auto" w:fill="FFFFFF"/>
        <w:spacing w:after="0" w:line="234" w:lineRule="atLeast"/>
        <w:jc w:val="center"/>
        <w:rPr>
          <w:rFonts w:eastAsia="Times New Roman" w:cs="Times New Roman"/>
          <w:color w:val="000000"/>
          <w:szCs w:val="28"/>
        </w:rPr>
      </w:pPr>
      <w:bookmarkStart w:id="1" w:name="loai_1_name"/>
      <w:r w:rsidRPr="00255E2A">
        <w:rPr>
          <w:rFonts w:eastAsia="Times New Roman" w:cs="Times New Roman"/>
          <w:color w:val="000000"/>
          <w:szCs w:val="28"/>
        </w:rPr>
        <w:t>SỬA ĐỔI, BỔ SUNG MỘT SỐ ĐIỀU CỦA NGHỊ ĐỊNH SỐ </w:t>
      </w:r>
      <w:bookmarkEnd w:id="1"/>
      <w:r w:rsidRPr="00255E2A">
        <w:rPr>
          <w:rFonts w:eastAsia="Times New Roman" w:cs="Times New Roman"/>
          <w:color w:val="000000"/>
          <w:szCs w:val="28"/>
        </w:rPr>
        <w:fldChar w:fldCharType="begin"/>
      </w:r>
      <w:r w:rsidRPr="00255E2A">
        <w:rPr>
          <w:rFonts w:eastAsia="Times New Roman" w:cs="Times New Roman"/>
          <w:color w:val="000000"/>
          <w:szCs w:val="28"/>
        </w:rPr>
        <w:instrText xml:space="preserve"> HYPERLINK "https://thuvienphapluat.vn/van-ban/thue-phi-le-phi/nghi-dinh-81-2021-nd-cp-quan-ly-hoc-phi-doi-voi-co-so-giao-duc-thuoc-he-thong-giao-duc-quoc-dan-457392.aspx" \o "Nghị định 81/2021/NĐ-CP" \t "_blank" </w:instrText>
      </w:r>
      <w:r w:rsidRPr="00255E2A">
        <w:rPr>
          <w:rFonts w:eastAsia="Times New Roman" w:cs="Times New Roman"/>
          <w:color w:val="000000"/>
          <w:szCs w:val="28"/>
        </w:rPr>
        <w:fldChar w:fldCharType="separate"/>
      </w:r>
      <w:r w:rsidRPr="00255E2A">
        <w:rPr>
          <w:rFonts w:eastAsia="Times New Roman" w:cs="Times New Roman"/>
          <w:color w:val="0E70C3"/>
          <w:szCs w:val="28"/>
        </w:rPr>
        <w:t>81/2021/NĐ-CP</w:t>
      </w:r>
      <w:r w:rsidRPr="00255E2A">
        <w:rPr>
          <w:rFonts w:eastAsia="Times New Roman" w:cs="Times New Roman"/>
          <w:color w:val="000000"/>
          <w:szCs w:val="28"/>
        </w:rPr>
        <w:fldChar w:fldCharType="end"/>
      </w:r>
      <w:r w:rsidRPr="00255E2A">
        <w:rPr>
          <w:rFonts w:eastAsia="Times New Roman" w:cs="Times New Roman"/>
          <w:color w:val="000000"/>
          <w:szCs w:val="28"/>
        </w:rPr>
        <w:t> NGÀY 27 THÁNG 8 NĂM 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w:t>
      </w:r>
    </w:p>
    <w:p w:rsidR="00255E2A" w:rsidRPr="00255E2A" w:rsidRDefault="00255E2A" w:rsidP="00255E2A">
      <w:pPr>
        <w:shd w:val="clear" w:color="auto" w:fill="FFFFFF"/>
        <w:spacing w:after="0" w:line="234" w:lineRule="atLeast"/>
        <w:rPr>
          <w:rFonts w:eastAsia="Times New Roman" w:cs="Times New Roman"/>
          <w:color w:val="000000"/>
          <w:szCs w:val="28"/>
        </w:rPr>
      </w:pPr>
      <w:r w:rsidRPr="00255E2A">
        <w:rPr>
          <w:rFonts w:eastAsia="Times New Roman" w:cs="Times New Roman"/>
          <w:i/>
          <w:iCs/>
          <w:color w:val="000000"/>
          <w:szCs w:val="28"/>
        </w:rPr>
        <w:t>Căn cứ </w:t>
      </w:r>
      <w:bookmarkStart w:id="2" w:name="tvpllink_jofmpsyqcp"/>
      <w:r w:rsidRPr="00255E2A">
        <w:rPr>
          <w:rFonts w:eastAsia="Times New Roman" w:cs="Times New Roman"/>
          <w:i/>
          <w:iCs/>
          <w:color w:val="000000"/>
          <w:szCs w:val="28"/>
        </w:rPr>
        <w:fldChar w:fldCharType="begin"/>
      </w:r>
      <w:r w:rsidRPr="00255E2A">
        <w:rPr>
          <w:rFonts w:eastAsia="Times New Roman" w:cs="Times New Roman"/>
          <w:i/>
          <w:iCs/>
          <w:color w:val="000000"/>
          <w:szCs w:val="28"/>
        </w:rPr>
        <w:instrText xml:space="preserve"> HYPERLINK "https://thuvienphapluat.vn/van-ban/Bo-may-hanh-chinh/Luat-to-chuc-Chinh-phu-2015-282379.aspx" \t "_blank" </w:instrText>
      </w:r>
      <w:r w:rsidRPr="00255E2A">
        <w:rPr>
          <w:rFonts w:eastAsia="Times New Roman" w:cs="Times New Roman"/>
          <w:i/>
          <w:iCs/>
          <w:color w:val="000000"/>
          <w:szCs w:val="28"/>
        </w:rPr>
        <w:fldChar w:fldCharType="separate"/>
      </w:r>
      <w:r w:rsidRPr="00255E2A">
        <w:rPr>
          <w:rFonts w:eastAsia="Times New Roman" w:cs="Times New Roman"/>
          <w:i/>
          <w:iCs/>
          <w:color w:val="0E70C3"/>
          <w:szCs w:val="28"/>
        </w:rPr>
        <w:t>Luật Tổ chức Chính phủ</w:t>
      </w:r>
      <w:r w:rsidRPr="00255E2A">
        <w:rPr>
          <w:rFonts w:eastAsia="Times New Roman" w:cs="Times New Roman"/>
          <w:i/>
          <w:iCs/>
          <w:color w:val="000000"/>
          <w:szCs w:val="28"/>
        </w:rPr>
        <w:fldChar w:fldCharType="end"/>
      </w:r>
      <w:bookmarkEnd w:id="2"/>
      <w:r w:rsidRPr="00255E2A">
        <w:rPr>
          <w:rFonts w:eastAsia="Times New Roman" w:cs="Times New Roman"/>
          <w:i/>
          <w:iCs/>
          <w:color w:val="000000"/>
          <w:szCs w:val="28"/>
        </w:rPr>
        <w:t> ngày 19 tháng 6 năm 2015; </w:t>
      </w:r>
      <w:bookmarkStart w:id="3" w:name="tvpllink_cdgudmonqm"/>
      <w:r w:rsidRPr="00255E2A">
        <w:rPr>
          <w:rFonts w:eastAsia="Times New Roman" w:cs="Times New Roman"/>
          <w:i/>
          <w:iCs/>
          <w:color w:val="000000"/>
          <w:szCs w:val="28"/>
        </w:rPr>
        <w:fldChar w:fldCharType="begin"/>
      </w:r>
      <w:r w:rsidRPr="00255E2A">
        <w:rPr>
          <w:rFonts w:eastAsia="Times New Roman" w:cs="Times New Roman"/>
          <w:i/>
          <w:iCs/>
          <w:color w:val="000000"/>
          <w:szCs w:val="28"/>
        </w:rPr>
        <w:instrText xml:space="preserve"> HYPERLINK "https://thuvienphapluat.vn/van-ban/Bo-may-hanh-chinh/Luat-To-chuc-chinh-phu-va-Luat-To-chuc-chinh-quyen-dia-phuong-sua-doi-2019-411945.aspx" \t "_blank" </w:instrText>
      </w:r>
      <w:r w:rsidRPr="00255E2A">
        <w:rPr>
          <w:rFonts w:eastAsia="Times New Roman" w:cs="Times New Roman"/>
          <w:i/>
          <w:iCs/>
          <w:color w:val="000000"/>
          <w:szCs w:val="28"/>
        </w:rPr>
        <w:fldChar w:fldCharType="separate"/>
      </w:r>
      <w:r w:rsidRPr="00255E2A">
        <w:rPr>
          <w:rFonts w:eastAsia="Times New Roman" w:cs="Times New Roman"/>
          <w:i/>
          <w:iCs/>
          <w:color w:val="0E70C3"/>
          <w:szCs w:val="28"/>
        </w:rPr>
        <w:t>Luật sửa đổi, bổ sung một số điều của Luật Tổ chức Chính phủ và Luật Tổ chức chính quyền địa phương</w:t>
      </w:r>
      <w:r w:rsidRPr="00255E2A">
        <w:rPr>
          <w:rFonts w:eastAsia="Times New Roman" w:cs="Times New Roman"/>
          <w:i/>
          <w:iCs/>
          <w:color w:val="000000"/>
          <w:szCs w:val="28"/>
        </w:rPr>
        <w:fldChar w:fldCharType="end"/>
      </w:r>
      <w:bookmarkEnd w:id="3"/>
      <w:r w:rsidRPr="00255E2A">
        <w:rPr>
          <w:rFonts w:eastAsia="Times New Roman" w:cs="Times New Roman"/>
          <w:i/>
          <w:iCs/>
          <w:color w:val="000000"/>
          <w:szCs w:val="28"/>
        </w:rPr>
        <w:t> ngày 22 tháng 11 năm 2019;</w:t>
      </w:r>
    </w:p>
    <w:p w:rsidR="00255E2A" w:rsidRPr="00255E2A" w:rsidRDefault="00255E2A" w:rsidP="00255E2A">
      <w:pPr>
        <w:shd w:val="clear" w:color="auto" w:fill="FFFFFF"/>
        <w:spacing w:after="0" w:line="234" w:lineRule="atLeast"/>
        <w:rPr>
          <w:rFonts w:eastAsia="Times New Roman" w:cs="Times New Roman"/>
          <w:color w:val="000000"/>
          <w:szCs w:val="28"/>
        </w:rPr>
      </w:pPr>
      <w:r w:rsidRPr="00255E2A">
        <w:rPr>
          <w:rFonts w:eastAsia="Times New Roman" w:cs="Times New Roman"/>
          <w:i/>
          <w:iCs/>
          <w:color w:val="000000"/>
          <w:szCs w:val="28"/>
        </w:rPr>
        <w:t>Căn cứ </w:t>
      </w:r>
      <w:bookmarkStart w:id="4" w:name="tvpllink_orzgiqxtpn"/>
      <w:r w:rsidRPr="00255E2A">
        <w:rPr>
          <w:rFonts w:eastAsia="Times New Roman" w:cs="Times New Roman"/>
          <w:i/>
          <w:iCs/>
          <w:color w:val="000000"/>
          <w:szCs w:val="28"/>
        </w:rPr>
        <w:fldChar w:fldCharType="begin"/>
      </w:r>
      <w:r w:rsidRPr="00255E2A">
        <w:rPr>
          <w:rFonts w:eastAsia="Times New Roman" w:cs="Times New Roman"/>
          <w:i/>
          <w:iCs/>
          <w:color w:val="000000"/>
          <w:szCs w:val="28"/>
        </w:rPr>
        <w:instrText xml:space="preserve"> HYPERLINK "https://thuvienphapluat.vn/van-ban/Tai-chinh-nha-nuoc/Luat-ngan-sach-nha-nuoc-nam-2015-281762.aspx" \t "_blank" </w:instrText>
      </w:r>
      <w:r w:rsidRPr="00255E2A">
        <w:rPr>
          <w:rFonts w:eastAsia="Times New Roman" w:cs="Times New Roman"/>
          <w:i/>
          <w:iCs/>
          <w:color w:val="000000"/>
          <w:szCs w:val="28"/>
        </w:rPr>
        <w:fldChar w:fldCharType="separate"/>
      </w:r>
      <w:r w:rsidRPr="00255E2A">
        <w:rPr>
          <w:rFonts w:eastAsia="Times New Roman" w:cs="Times New Roman"/>
          <w:i/>
          <w:iCs/>
          <w:color w:val="0E70C3"/>
          <w:szCs w:val="28"/>
        </w:rPr>
        <w:t>Luật Ngân sách nhà nước</w:t>
      </w:r>
      <w:r w:rsidRPr="00255E2A">
        <w:rPr>
          <w:rFonts w:eastAsia="Times New Roman" w:cs="Times New Roman"/>
          <w:i/>
          <w:iCs/>
          <w:color w:val="000000"/>
          <w:szCs w:val="28"/>
        </w:rPr>
        <w:fldChar w:fldCharType="end"/>
      </w:r>
      <w:bookmarkEnd w:id="4"/>
      <w:r w:rsidRPr="00255E2A">
        <w:rPr>
          <w:rFonts w:eastAsia="Times New Roman" w:cs="Times New Roman"/>
          <w:i/>
          <w:iCs/>
          <w:color w:val="000000"/>
          <w:szCs w:val="28"/>
        </w:rPr>
        <w:t> ngày 25 tháng 6 năm 2015;</w:t>
      </w:r>
    </w:p>
    <w:p w:rsidR="00255E2A" w:rsidRPr="00255E2A" w:rsidRDefault="00255E2A" w:rsidP="00255E2A">
      <w:pPr>
        <w:shd w:val="clear" w:color="auto" w:fill="FFFFFF"/>
        <w:spacing w:after="0" w:line="234" w:lineRule="atLeast"/>
        <w:rPr>
          <w:rFonts w:eastAsia="Times New Roman" w:cs="Times New Roman"/>
          <w:color w:val="000000"/>
          <w:szCs w:val="28"/>
        </w:rPr>
      </w:pPr>
      <w:r w:rsidRPr="00255E2A">
        <w:rPr>
          <w:rFonts w:eastAsia="Times New Roman" w:cs="Times New Roman"/>
          <w:i/>
          <w:iCs/>
          <w:color w:val="000000"/>
          <w:szCs w:val="28"/>
        </w:rPr>
        <w:t>Căn cứ </w:t>
      </w:r>
      <w:bookmarkStart w:id="5" w:name="tvpllink_zkzmnwjqxh"/>
      <w:r w:rsidRPr="00255E2A">
        <w:rPr>
          <w:rFonts w:eastAsia="Times New Roman" w:cs="Times New Roman"/>
          <w:i/>
          <w:iCs/>
          <w:color w:val="000000"/>
          <w:szCs w:val="28"/>
        </w:rPr>
        <w:fldChar w:fldCharType="begin"/>
      </w:r>
      <w:r w:rsidRPr="00255E2A">
        <w:rPr>
          <w:rFonts w:eastAsia="Times New Roman" w:cs="Times New Roman"/>
          <w:i/>
          <w:iCs/>
          <w:color w:val="000000"/>
          <w:szCs w:val="28"/>
        </w:rPr>
        <w:instrText xml:space="preserve"> HYPERLINK "https://thuvienphapluat.vn/van-ban/Thuong-mai/Luat-gia-2012-142540.aspx" \t "_blank" </w:instrText>
      </w:r>
      <w:r w:rsidRPr="00255E2A">
        <w:rPr>
          <w:rFonts w:eastAsia="Times New Roman" w:cs="Times New Roman"/>
          <w:i/>
          <w:iCs/>
          <w:color w:val="000000"/>
          <w:szCs w:val="28"/>
        </w:rPr>
        <w:fldChar w:fldCharType="separate"/>
      </w:r>
      <w:r w:rsidRPr="00255E2A">
        <w:rPr>
          <w:rFonts w:eastAsia="Times New Roman" w:cs="Times New Roman"/>
          <w:i/>
          <w:iCs/>
          <w:color w:val="0E70C3"/>
          <w:szCs w:val="28"/>
        </w:rPr>
        <w:t>Luật Giá</w:t>
      </w:r>
      <w:r w:rsidRPr="00255E2A">
        <w:rPr>
          <w:rFonts w:eastAsia="Times New Roman" w:cs="Times New Roman"/>
          <w:i/>
          <w:iCs/>
          <w:color w:val="000000"/>
          <w:szCs w:val="28"/>
        </w:rPr>
        <w:fldChar w:fldCharType="end"/>
      </w:r>
      <w:bookmarkEnd w:id="5"/>
      <w:r w:rsidRPr="00255E2A">
        <w:rPr>
          <w:rFonts w:eastAsia="Times New Roman" w:cs="Times New Roman"/>
          <w:i/>
          <w:iCs/>
          <w:color w:val="000000"/>
          <w:szCs w:val="28"/>
        </w:rPr>
        <w:t> ngày 20 tháng 6 năm 2012;</w:t>
      </w:r>
    </w:p>
    <w:p w:rsidR="00255E2A" w:rsidRPr="00255E2A" w:rsidRDefault="00255E2A" w:rsidP="00255E2A">
      <w:pPr>
        <w:shd w:val="clear" w:color="auto" w:fill="FFFFFF"/>
        <w:spacing w:after="0" w:line="234" w:lineRule="atLeast"/>
        <w:rPr>
          <w:rFonts w:eastAsia="Times New Roman" w:cs="Times New Roman"/>
          <w:color w:val="000000"/>
          <w:szCs w:val="28"/>
        </w:rPr>
      </w:pPr>
      <w:r w:rsidRPr="00255E2A">
        <w:rPr>
          <w:rFonts w:eastAsia="Times New Roman" w:cs="Times New Roman"/>
          <w:i/>
          <w:iCs/>
          <w:color w:val="000000"/>
          <w:szCs w:val="28"/>
        </w:rPr>
        <w:t>Căn cứ </w:t>
      </w:r>
      <w:bookmarkStart w:id="6" w:name="tvpllink_xcxdijeayr"/>
      <w:r w:rsidRPr="00255E2A">
        <w:rPr>
          <w:rFonts w:eastAsia="Times New Roman" w:cs="Times New Roman"/>
          <w:i/>
          <w:iCs/>
          <w:color w:val="000000"/>
          <w:szCs w:val="28"/>
        </w:rPr>
        <w:fldChar w:fldCharType="begin"/>
      </w:r>
      <w:r w:rsidRPr="00255E2A">
        <w:rPr>
          <w:rFonts w:eastAsia="Times New Roman" w:cs="Times New Roman"/>
          <w:i/>
          <w:iCs/>
          <w:color w:val="000000"/>
          <w:szCs w:val="28"/>
        </w:rPr>
        <w:instrText xml:space="preserve"> HYPERLINK "https://thuvienphapluat.vn/van-ban/Giao-duc/Luat-Giao-duc-dai-hoc-2012-142762.aspx" \t "_blank" </w:instrText>
      </w:r>
      <w:r w:rsidRPr="00255E2A">
        <w:rPr>
          <w:rFonts w:eastAsia="Times New Roman" w:cs="Times New Roman"/>
          <w:i/>
          <w:iCs/>
          <w:color w:val="000000"/>
          <w:szCs w:val="28"/>
        </w:rPr>
        <w:fldChar w:fldCharType="separate"/>
      </w:r>
      <w:r w:rsidRPr="00255E2A">
        <w:rPr>
          <w:rFonts w:eastAsia="Times New Roman" w:cs="Times New Roman"/>
          <w:i/>
          <w:iCs/>
          <w:color w:val="0E70C3"/>
          <w:szCs w:val="28"/>
        </w:rPr>
        <w:t>Luật Giáo dục đại học</w:t>
      </w:r>
      <w:r w:rsidRPr="00255E2A">
        <w:rPr>
          <w:rFonts w:eastAsia="Times New Roman" w:cs="Times New Roman"/>
          <w:i/>
          <w:iCs/>
          <w:color w:val="000000"/>
          <w:szCs w:val="28"/>
        </w:rPr>
        <w:fldChar w:fldCharType="end"/>
      </w:r>
      <w:bookmarkEnd w:id="6"/>
      <w:r w:rsidRPr="00255E2A">
        <w:rPr>
          <w:rFonts w:eastAsia="Times New Roman" w:cs="Times New Roman"/>
          <w:i/>
          <w:iCs/>
          <w:color w:val="000000"/>
          <w:szCs w:val="28"/>
        </w:rPr>
        <w:t> ngày 18 tháng 6 năm 2012; </w:t>
      </w:r>
      <w:bookmarkStart w:id="7" w:name="tvpllink_lijenecexy"/>
      <w:r w:rsidRPr="00255E2A">
        <w:rPr>
          <w:rFonts w:eastAsia="Times New Roman" w:cs="Times New Roman"/>
          <w:i/>
          <w:iCs/>
          <w:color w:val="000000"/>
          <w:szCs w:val="28"/>
        </w:rPr>
        <w:fldChar w:fldCharType="begin"/>
      </w:r>
      <w:r w:rsidRPr="00255E2A">
        <w:rPr>
          <w:rFonts w:eastAsia="Times New Roman" w:cs="Times New Roman"/>
          <w:i/>
          <w:iCs/>
          <w:color w:val="000000"/>
          <w:szCs w:val="28"/>
        </w:rPr>
        <w:instrText xml:space="preserve"> HYPERLINK "https://thuvienphapluat.vn/van-ban/Giao-duc/Luat-Giao-duc-dai-hoc-sua-doi-388254.aspx" \t "_blank" </w:instrText>
      </w:r>
      <w:r w:rsidRPr="00255E2A">
        <w:rPr>
          <w:rFonts w:eastAsia="Times New Roman" w:cs="Times New Roman"/>
          <w:i/>
          <w:iCs/>
          <w:color w:val="000000"/>
          <w:szCs w:val="28"/>
        </w:rPr>
        <w:fldChar w:fldCharType="separate"/>
      </w:r>
      <w:r w:rsidRPr="00255E2A">
        <w:rPr>
          <w:rFonts w:eastAsia="Times New Roman" w:cs="Times New Roman"/>
          <w:i/>
          <w:iCs/>
          <w:color w:val="0E70C3"/>
          <w:szCs w:val="28"/>
        </w:rPr>
        <w:t>Luật sửa đổi, bổ sung một số điều của Luật Giáo dục đại học</w:t>
      </w:r>
      <w:r w:rsidRPr="00255E2A">
        <w:rPr>
          <w:rFonts w:eastAsia="Times New Roman" w:cs="Times New Roman"/>
          <w:i/>
          <w:iCs/>
          <w:color w:val="000000"/>
          <w:szCs w:val="28"/>
        </w:rPr>
        <w:fldChar w:fldCharType="end"/>
      </w:r>
      <w:bookmarkEnd w:id="7"/>
      <w:r w:rsidRPr="00255E2A">
        <w:rPr>
          <w:rFonts w:eastAsia="Times New Roman" w:cs="Times New Roman"/>
          <w:i/>
          <w:iCs/>
          <w:color w:val="000000"/>
          <w:szCs w:val="28"/>
        </w:rPr>
        <w:t> ngày 19 t</w:t>
      </w:r>
      <w:bookmarkStart w:id="8" w:name="_GoBack"/>
      <w:bookmarkEnd w:id="8"/>
      <w:r w:rsidRPr="00255E2A">
        <w:rPr>
          <w:rFonts w:eastAsia="Times New Roman" w:cs="Times New Roman"/>
          <w:i/>
          <w:iCs/>
          <w:color w:val="000000"/>
          <w:szCs w:val="28"/>
        </w:rPr>
        <w:t>háng 11 năm 2018;</w:t>
      </w:r>
    </w:p>
    <w:p w:rsidR="00255E2A" w:rsidRPr="00255E2A" w:rsidRDefault="00255E2A" w:rsidP="00255E2A">
      <w:pPr>
        <w:shd w:val="clear" w:color="auto" w:fill="FFFFFF"/>
        <w:spacing w:after="0" w:line="234" w:lineRule="atLeast"/>
        <w:rPr>
          <w:rFonts w:eastAsia="Times New Roman" w:cs="Times New Roman"/>
          <w:color w:val="000000"/>
          <w:szCs w:val="28"/>
        </w:rPr>
      </w:pPr>
      <w:r w:rsidRPr="00255E2A">
        <w:rPr>
          <w:rFonts w:eastAsia="Times New Roman" w:cs="Times New Roman"/>
          <w:i/>
          <w:iCs/>
          <w:color w:val="000000"/>
          <w:szCs w:val="28"/>
        </w:rPr>
        <w:t>Căn cứ </w:t>
      </w:r>
      <w:bookmarkStart w:id="9" w:name="tvpllink_fdanjboppw"/>
      <w:r w:rsidRPr="00255E2A">
        <w:rPr>
          <w:rFonts w:eastAsia="Times New Roman" w:cs="Times New Roman"/>
          <w:i/>
          <w:iCs/>
          <w:color w:val="000000"/>
          <w:szCs w:val="28"/>
        </w:rPr>
        <w:fldChar w:fldCharType="begin"/>
      </w:r>
      <w:r w:rsidRPr="00255E2A">
        <w:rPr>
          <w:rFonts w:eastAsia="Times New Roman" w:cs="Times New Roman"/>
          <w:i/>
          <w:iCs/>
          <w:color w:val="000000"/>
          <w:szCs w:val="28"/>
        </w:rPr>
        <w:instrText xml:space="preserve"> HYPERLINK "https://thuvienphapluat.vn/van-ban/Giao-duc/Luat-giao-duc-2019-367665.aspx" \t "_blank" </w:instrText>
      </w:r>
      <w:r w:rsidRPr="00255E2A">
        <w:rPr>
          <w:rFonts w:eastAsia="Times New Roman" w:cs="Times New Roman"/>
          <w:i/>
          <w:iCs/>
          <w:color w:val="000000"/>
          <w:szCs w:val="28"/>
        </w:rPr>
        <w:fldChar w:fldCharType="separate"/>
      </w:r>
      <w:r w:rsidRPr="00255E2A">
        <w:rPr>
          <w:rFonts w:eastAsia="Times New Roman" w:cs="Times New Roman"/>
          <w:i/>
          <w:iCs/>
          <w:color w:val="0E70C3"/>
          <w:szCs w:val="28"/>
        </w:rPr>
        <w:t>Luật Giáo dục</w:t>
      </w:r>
      <w:r w:rsidRPr="00255E2A">
        <w:rPr>
          <w:rFonts w:eastAsia="Times New Roman" w:cs="Times New Roman"/>
          <w:i/>
          <w:iCs/>
          <w:color w:val="000000"/>
          <w:szCs w:val="28"/>
        </w:rPr>
        <w:fldChar w:fldCharType="end"/>
      </w:r>
      <w:bookmarkEnd w:id="9"/>
      <w:r w:rsidRPr="00255E2A">
        <w:rPr>
          <w:rFonts w:eastAsia="Times New Roman" w:cs="Times New Roman"/>
          <w:i/>
          <w:iCs/>
          <w:color w:val="000000"/>
          <w:szCs w:val="28"/>
        </w:rPr>
        <w:t> ngày 14 tháng 6 năm 2019;</w:t>
      </w:r>
    </w:p>
    <w:p w:rsidR="00255E2A" w:rsidRPr="00255E2A" w:rsidRDefault="00255E2A" w:rsidP="00255E2A">
      <w:pPr>
        <w:shd w:val="clear" w:color="auto" w:fill="FFFFFF"/>
        <w:spacing w:after="0" w:line="234" w:lineRule="atLeast"/>
        <w:rPr>
          <w:rFonts w:eastAsia="Times New Roman" w:cs="Times New Roman"/>
          <w:color w:val="000000"/>
          <w:szCs w:val="28"/>
        </w:rPr>
      </w:pPr>
      <w:r w:rsidRPr="00255E2A">
        <w:rPr>
          <w:rFonts w:eastAsia="Times New Roman" w:cs="Times New Roman"/>
          <w:i/>
          <w:iCs/>
          <w:color w:val="000000"/>
          <w:szCs w:val="28"/>
        </w:rPr>
        <w:t>Căn cứ </w:t>
      </w:r>
      <w:bookmarkStart w:id="10" w:name="tvpllink_lslpylejji"/>
      <w:r w:rsidRPr="00255E2A">
        <w:rPr>
          <w:rFonts w:eastAsia="Times New Roman" w:cs="Times New Roman"/>
          <w:i/>
          <w:iCs/>
          <w:color w:val="000000"/>
          <w:szCs w:val="28"/>
        </w:rPr>
        <w:fldChar w:fldCharType="begin"/>
      </w:r>
      <w:r w:rsidRPr="00255E2A">
        <w:rPr>
          <w:rFonts w:eastAsia="Times New Roman" w:cs="Times New Roman"/>
          <w:i/>
          <w:iCs/>
          <w:color w:val="000000"/>
          <w:szCs w:val="28"/>
        </w:rPr>
        <w:instrText xml:space="preserve"> HYPERLINK "https://thuvienphapluat.vn/van-ban/Lao-dong-Tien-luong/Luat-Giao-duc-nghe-nghiep-2014-259733.aspx" \t "_blank" </w:instrText>
      </w:r>
      <w:r w:rsidRPr="00255E2A">
        <w:rPr>
          <w:rFonts w:eastAsia="Times New Roman" w:cs="Times New Roman"/>
          <w:i/>
          <w:iCs/>
          <w:color w:val="000000"/>
          <w:szCs w:val="28"/>
        </w:rPr>
        <w:fldChar w:fldCharType="separate"/>
      </w:r>
      <w:r w:rsidRPr="00255E2A">
        <w:rPr>
          <w:rFonts w:eastAsia="Times New Roman" w:cs="Times New Roman"/>
          <w:i/>
          <w:iCs/>
          <w:color w:val="0E70C3"/>
          <w:szCs w:val="28"/>
        </w:rPr>
        <w:t>Luật Giáo dục nghề nghiệp</w:t>
      </w:r>
      <w:r w:rsidRPr="00255E2A">
        <w:rPr>
          <w:rFonts w:eastAsia="Times New Roman" w:cs="Times New Roman"/>
          <w:i/>
          <w:iCs/>
          <w:color w:val="000000"/>
          <w:szCs w:val="28"/>
        </w:rPr>
        <w:fldChar w:fldCharType="end"/>
      </w:r>
      <w:bookmarkEnd w:id="10"/>
      <w:r w:rsidRPr="00255E2A">
        <w:rPr>
          <w:rFonts w:eastAsia="Times New Roman" w:cs="Times New Roman"/>
          <w:i/>
          <w:iCs/>
          <w:color w:val="000000"/>
          <w:szCs w:val="28"/>
        </w:rPr>
        <w:t> ngày 27 tháng 11 năm 2014;</w:t>
      </w:r>
    </w:p>
    <w:p w:rsidR="00255E2A" w:rsidRPr="00255E2A" w:rsidRDefault="00255E2A" w:rsidP="00255E2A">
      <w:pPr>
        <w:shd w:val="clear" w:color="auto" w:fill="FFFFFF"/>
        <w:spacing w:after="0" w:line="234" w:lineRule="atLeast"/>
        <w:rPr>
          <w:rFonts w:eastAsia="Times New Roman" w:cs="Times New Roman"/>
          <w:color w:val="000000"/>
          <w:szCs w:val="28"/>
        </w:rPr>
      </w:pPr>
      <w:r w:rsidRPr="00255E2A">
        <w:rPr>
          <w:rFonts w:eastAsia="Times New Roman" w:cs="Times New Roman"/>
          <w:i/>
          <w:iCs/>
          <w:color w:val="000000"/>
          <w:szCs w:val="28"/>
        </w:rPr>
        <w:t>Căn cứ </w:t>
      </w:r>
      <w:bookmarkStart w:id="11" w:name="tvpllink_cihgwqrabd"/>
      <w:r w:rsidRPr="00255E2A">
        <w:rPr>
          <w:rFonts w:eastAsia="Times New Roman" w:cs="Times New Roman"/>
          <w:i/>
          <w:iCs/>
          <w:color w:val="000000"/>
          <w:szCs w:val="28"/>
        </w:rPr>
        <w:fldChar w:fldCharType="begin"/>
      </w:r>
      <w:r w:rsidRPr="00255E2A">
        <w:rPr>
          <w:rFonts w:eastAsia="Times New Roman" w:cs="Times New Roman"/>
          <w:i/>
          <w:iCs/>
          <w:color w:val="000000"/>
          <w:szCs w:val="28"/>
        </w:rPr>
        <w:instrText xml:space="preserve"> HYPERLINK "https://thuvienphapluat.vn/van-ban/Van-hoa-Xa-hoi/Phap-lenh-02-2020-UBTVQH14-uu-dai-nguoi-co-cong-voi-Cach-mang-460718.aspx" \t "_blank" </w:instrText>
      </w:r>
      <w:r w:rsidRPr="00255E2A">
        <w:rPr>
          <w:rFonts w:eastAsia="Times New Roman" w:cs="Times New Roman"/>
          <w:i/>
          <w:iCs/>
          <w:color w:val="000000"/>
          <w:szCs w:val="28"/>
        </w:rPr>
        <w:fldChar w:fldCharType="separate"/>
      </w:r>
      <w:r w:rsidRPr="00255E2A">
        <w:rPr>
          <w:rFonts w:eastAsia="Times New Roman" w:cs="Times New Roman"/>
          <w:i/>
          <w:iCs/>
          <w:color w:val="0E70C3"/>
          <w:szCs w:val="28"/>
        </w:rPr>
        <w:t>Pháp lệnh Ưu đãi người có công với cách mạng</w:t>
      </w:r>
      <w:r w:rsidRPr="00255E2A">
        <w:rPr>
          <w:rFonts w:eastAsia="Times New Roman" w:cs="Times New Roman"/>
          <w:i/>
          <w:iCs/>
          <w:color w:val="000000"/>
          <w:szCs w:val="28"/>
        </w:rPr>
        <w:fldChar w:fldCharType="end"/>
      </w:r>
      <w:bookmarkEnd w:id="11"/>
      <w:r w:rsidRPr="00255E2A">
        <w:rPr>
          <w:rFonts w:eastAsia="Times New Roman" w:cs="Times New Roman"/>
          <w:i/>
          <w:iCs/>
          <w:color w:val="000000"/>
          <w:szCs w:val="28"/>
        </w:rPr>
        <w:t> ngày 09 tháng 12 năm 2020;</w:t>
      </w:r>
    </w:p>
    <w:p w:rsidR="00255E2A" w:rsidRPr="00255E2A" w:rsidRDefault="00255E2A" w:rsidP="00255E2A">
      <w:pPr>
        <w:shd w:val="clear" w:color="auto" w:fill="FFFFFF"/>
        <w:spacing w:before="120" w:after="120" w:line="234" w:lineRule="atLeast"/>
        <w:rPr>
          <w:rFonts w:eastAsia="Times New Roman" w:cs="Times New Roman"/>
          <w:color w:val="000000"/>
          <w:szCs w:val="28"/>
        </w:rPr>
      </w:pPr>
      <w:r w:rsidRPr="00255E2A">
        <w:rPr>
          <w:rFonts w:eastAsia="Times New Roman" w:cs="Times New Roman"/>
          <w:i/>
          <w:iCs/>
          <w:color w:val="000000"/>
          <w:szCs w:val="28"/>
        </w:rPr>
        <w:t>Theo đề nghị của Bộ trưởng Bộ Giáo dục và Đào tạo;</w:t>
      </w:r>
    </w:p>
    <w:p w:rsidR="00255E2A" w:rsidRPr="00255E2A" w:rsidRDefault="00255E2A" w:rsidP="00255E2A">
      <w:pPr>
        <w:shd w:val="clear" w:color="auto" w:fill="FFFFFF"/>
        <w:spacing w:after="0" w:line="234" w:lineRule="atLeast"/>
        <w:rPr>
          <w:rFonts w:eastAsia="Times New Roman" w:cs="Times New Roman"/>
          <w:color w:val="000000"/>
          <w:szCs w:val="28"/>
        </w:rPr>
      </w:pPr>
      <w:r w:rsidRPr="00255E2A">
        <w:rPr>
          <w:rFonts w:eastAsia="Times New Roman" w:cs="Times New Roman"/>
          <w:i/>
          <w:iCs/>
          <w:color w:val="000000"/>
          <w:szCs w:val="28"/>
        </w:rPr>
        <w:t>Chính phủ ban hành Nghị định sửa đổi, bổ sung một số điều của Nghị định số </w:t>
      </w:r>
      <w:bookmarkStart w:id="12" w:name="tvpllink_qkeluiebiy"/>
      <w:r w:rsidRPr="00255E2A">
        <w:rPr>
          <w:rFonts w:eastAsia="Times New Roman" w:cs="Times New Roman"/>
          <w:i/>
          <w:iCs/>
          <w:color w:val="000000"/>
          <w:szCs w:val="28"/>
        </w:rPr>
        <w:fldChar w:fldCharType="begin"/>
      </w:r>
      <w:r w:rsidRPr="00255E2A">
        <w:rPr>
          <w:rFonts w:eastAsia="Times New Roman" w:cs="Times New Roman"/>
          <w:i/>
          <w:iCs/>
          <w:color w:val="000000"/>
          <w:szCs w:val="28"/>
        </w:rPr>
        <w:instrText xml:space="preserve"> HYPERLINK "https://thuvienphapluat.vn/van-ban/Thue-Phi-Le-Phi/Nghi-dinh-81-2021-ND-CP-quan-ly-hoc-phi-doi-voi-co-so-giao-duc-thuoc-he-thong-giao-duc-quoc-dan-457392.aspx" \t "_blank" </w:instrText>
      </w:r>
      <w:r w:rsidRPr="00255E2A">
        <w:rPr>
          <w:rFonts w:eastAsia="Times New Roman" w:cs="Times New Roman"/>
          <w:i/>
          <w:iCs/>
          <w:color w:val="000000"/>
          <w:szCs w:val="28"/>
        </w:rPr>
        <w:fldChar w:fldCharType="separate"/>
      </w:r>
      <w:r w:rsidRPr="00255E2A">
        <w:rPr>
          <w:rFonts w:eastAsia="Times New Roman" w:cs="Times New Roman"/>
          <w:i/>
          <w:iCs/>
          <w:color w:val="0E70C3"/>
          <w:szCs w:val="28"/>
        </w:rPr>
        <w:t>81/2021/NĐ-CP</w:t>
      </w:r>
      <w:r w:rsidRPr="00255E2A">
        <w:rPr>
          <w:rFonts w:eastAsia="Times New Roman" w:cs="Times New Roman"/>
          <w:i/>
          <w:iCs/>
          <w:color w:val="000000"/>
          <w:szCs w:val="28"/>
        </w:rPr>
        <w:fldChar w:fldCharType="end"/>
      </w:r>
      <w:bookmarkEnd w:id="12"/>
      <w:r w:rsidRPr="00255E2A">
        <w:rPr>
          <w:rFonts w:eastAsia="Times New Roman" w:cs="Times New Roman"/>
          <w:i/>
          <w:iCs/>
          <w:color w:val="000000"/>
          <w:szCs w:val="28"/>
        </w:rPr>
        <w:t> ngày 27 tháng 8 năm 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w:t>
      </w:r>
    </w:p>
    <w:p w:rsidR="00255E2A" w:rsidRPr="00255E2A" w:rsidRDefault="00255E2A" w:rsidP="00255E2A">
      <w:pPr>
        <w:shd w:val="clear" w:color="auto" w:fill="FFFFFF"/>
        <w:spacing w:after="0" w:line="234" w:lineRule="atLeast"/>
        <w:rPr>
          <w:rFonts w:eastAsia="Times New Roman" w:cs="Times New Roman"/>
          <w:color w:val="000000"/>
          <w:szCs w:val="28"/>
        </w:rPr>
      </w:pPr>
      <w:bookmarkStart w:id="13" w:name="dieu_1"/>
      <w:r w:rsidRPr="00255E2A">
        <w:rPr>
          <w:rFonts w:eastAsia="Times New Roman" w:cs="Times New Roman"/>
          <w:b/>
          <w:bCs/>
          <w:color w:val="000000"/>
          <w:szCs w:val="28"/>
        </w:rPr>
        <w:t>Điều 1. Sửa đổi, bổ sung một số điều của Nghị định số</w:t>
      </w:r>
      <w:bookmarkEnd w:id="13"/>
      <w:r w:rsidRPr="00255E2A">
        <w:rPr>
          <w:rFonts w:eastAsia="Times New Roman" w:cs="Times New Roman"/>
          <w:b/>
          <w:bCs/>
          <w:color w:val="000000"/>
          <w:szCs w:val="28"/>
        </w:rPr>
        <w:t> </w:t>
      </w:r>
      <w:bookmarkStart w:id="14" w:name="tvpllink_qkeluiebiy_1"/>
      <w:r w:rsidRPr="00255E2A">
        <w:rPr>
          <w:rFonts w:eastAsia="Times New Roman" w:cs="Times New Roman"/>
          <w:b/>
          <w:bCs/>
          <w:color w:val="000000"/>
          <w:szCs w:val="28"/>
        </w:rPr>
        <w:fldChar w:fldCharType="begin"/>
      </w:r>
      <w:r w:rsidRPr="00255E2A">
        <w:rPr>
          <w:rFonts w:eastAsia="Times New Roman" w:cs="Times New Roman"/>
          <w:b/>
          <w:bCs/>
          <w:color w:val="000000"/>
          <w:szCs w:val="28"/>
        </w:rPr>
        <w:instrText xml:space="preserve"> HYPERLINK "https://thuvienphapluat.vn/van-ban/Thue-Phi-Le-Phi/Nghi-dinh-81-2021-ND-CP-quan-ly-hoc-phi-doi-voi-co-so-giao-duc-thuoc-he-thong-giao-duc-quoc-dan-457392.aspx" \t "_blank" </w:instrText>
      </w:r>
      <w:r w:rsidRPr="00255E2A">
        <w:rPr>
          <w:rFonts w:eastAsia="Times New Roman" w:cs="Times New Roman"/>
          <w:b/>
          <w:bCs/>
          <w:color w:val="000000"/>
          <w:szCs w:val="28"/>
        </w:rPr>
        <w:fldChar w:fldCharType="separate"/>
      </w:r>
      <w:r w:rsidRPr="00255E2A">
        <w:rPr>
          <w:rFonts w:eastAsia="Times New Roman" w:cs="Times New Roman"/>
          <w:b/>
          <w:bCs/>
          <w:color w:val="0E70C3"/>
          <w:szCs w:val="28"/>
        </w:rPr>
        <w:t>81/2021/NĐ-CP</w:t>
      </w:r>
      <w:r w:rsidRPr="00255E2A">
        <w:rPr>
          <w:rFonts w:eastAsia="Times New Roman" w:cs="Times New Roman"/>
          <w:b/>
          <w:bCs/>
          <w:color w:val="000000"/>
          <w:szCs w:val="28"/>
        </w:rPr>
        <w:fldChar w:fldCharType="end"/>
      </w:r>
      <w:bookmarkEnd w:id="14"/>
      <w:r w:rsidRPr="00255E2A">
        <w:rPr>
          <w:rFonts w:eastAsia="Times New Roman" w:cs="Times New Roman"/>
          <w:b/>
          <w:bCs/>
          <w:color w:val="000000"/>
          <w:szCs w:val="28"/>
        </w:rPr>
        <w:t> </w:t>
      </w:r>
      <w:bookmarkStart w:id="15" w:name="dieu_1_name"/>
      <w:r w:rsidRPr="00255E2A">
        <w:rPr>
          <w:rFonts w:eastAsia="Times New Roman" w:cs="Times New Roman"/>
          <w:b/>
          <w:bCs/>
          <w:color w:val="000000"/>
          <w:szCs w:val="28"/>
        </w:rPr>
        <w:t>ngày 27 tháng 8 năm 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 (sau đây gọi tắt là Nghị định số 81/2021/NĐ-CP) như sau:</w:t>
      </w:r>
      <w:bookmarkEnd w:id="15"/>
    </w:p>
    <w:p w:rsidR="00255E2A" w:rsidRPr="00255E2A" w:rsidRDefault="00255E2A" w:rsidP="00255E2A">
      <w:pPr>
        <w:shd w:val="clear" w:color="auto" w:fill="FFFFFF"/>
        <w:spacing w:after="0" w:line="234" w:lineRule="atLeast"/>
        <w:rPr>
          <w:rFonts w:eastAsia="Times New Roman" w:cs="Times New Roman"/>
          <w:color w:val="000000"/>
          <w:szCs w:val="28"/>
        </w:rPr>
      </w:pPr>
      <w:bookmarkStart w:id="16" w:name="khoan_1_1"/>
      <w:r w:rsidRPr="00255E2A">
        <w:rPr>
          <w:rFonts w:eastAsia="Times New Roman" w:cs="Times New Roman"/>
          <w:color w:val="000000"/>
          <w:szCs w:val="28"/>
        </w:rPr>
        <w:t>1. Sửa đổi</w:t>
      </w:r>
      <w:bookmarkEnd w:id="16"/>
      <w:r w:rsidRPr="00255E2A">
        <w:rPr>
          <w:rFonts w:eastAsia="Times New Roman" w:cs="Times New Roman"/>
          <w:color w:val="000000"/>
          <w:szCs w:val="28"/>
        </w:rPr>
        <w:t> </w:t>
      </w:r>
      <w:bookmarkStart w:id="17" w:name="dc_1"/>
      <w:r w:rsidRPr="00255E2A">
        <w:rPr>
          <w:rFonts w:eastAsia="Times New Roman" w:cs="Times New Roman"/>
          <w:color w:val="000000"/>
          <w:szCs w:val="28"/>
        </w:rPr>
        <w:t>khoản 3 Điều 9</w:t>
      </w:r>
      <w:bookmarkEnd w:id="17"/>
      <w:r w:rsidRPr="00255E2A">
        <w:rPr>
          <w:rFonts w:eastAsia="Times New Roman" w:cs="Times New Roman"/>
          <w:color w:val="000000"/>
          <w:szCs w:val="28"/>
        </w:rPr>
        <w:t> </w:t>
      </w:r>
      <w:bookmarkStart w:id="18" w:name="khoan_1_1_name"/>
      <w:r w:rsidRPr="00255E2A">
        <w:rPr>
          <w:rFonts w:eastAsia="Times New Roman" w:cs="Times New Roman"/>
          <w:color w:val="000000"/>
          <w:szCs w:val="28"/>
        </w:rPr>
        <w:t>như sau:</w:t>
      </w:r>
      <w:bookmarkEnd w:id="18"/>
    </w:p>
    <w:p w:rsidR="00255E2A" w:rsidRPr="00255E2A" w:rsidRDefault="00255E2A" w:rsidP="00255E2A">
      <w:pPr>
        <w:shd w:val="clear" w:color="auto" w:fill="FFFFFF"/>
        <w:spacing w:before="120" w:after="120" w:line="234" w:lineRule="atLeast"/>
        <w:rPr>
          <w:rFonts w:eastAsia="Times New Roman" w:cs="Times New Roman"/>
          <w:color w:val="000000"/>
          <w:szCs w:val="28"/>
        </w:rPr>
      </w:pPr>
      <w:r w:rsidRPr="00255E2A">
        <w:rPr>
          <w:rFonts w:eastAsia="Times New Roman" w:cs="Times New Roman"/>
          <w:color w:val="000000"/>
          <w:szCs w:val="28"/>
        </w:rPr>
        <w:t>“3. Học phí từ năm học 2023 - 2024:</w:t>
      </w:r>
    </w:p>
    <w:p w:rsidR="00255E2A" w:rsidRPr="00255E2A" w:rsidRDefault="00255E2A" w:rsidP="00255E2A">
      <w:pPr>
        <w:shd w:val="clear" w:color="auto" w:fill="FFFFFF"/>
        <w:spacing w:before="120" w:after="120" w:line="234" w:lineRule="atLeast"/>
        <w:rPr>
          <w:rFonts w:eastAsia="Times New Roman" w:cs="Times New Roman"/>
          <w:color w:val="000000"/>
          <w:szCs w:val="28"/>
        </w:rPr>
      </w:pPr>
      <w:r w:rsidRPr="00255E2A">
        <w:rPr>
          <w:rFonts w:eastAsia="Times New Roman" w:cs="Times New Roman"/>
          <w:color w:val="000000"/>
          <w:szCs w:val="28"/>
        </w:rPr>
        <w:t>a) Đối với cơ sở giáo dục chưa tự bảo đảm chi thường xuyên: Giữ ổn định mức thu học phí từ năm học 2023 - 2024 bằng mức thu học phí của năm học 2021 - 2022 do Hội đồng nhân dân tỉnh đã ban hành áp dụng tại địa phương.</w:t>
      </w:r>
    </w:p>
    <w:p w:rsidR="00255E2A" w:rsidRPr="00255E2A" w:rsidRDefault="00255E2A" w:rsidP="00255E2A">
      <w:pPr>
        <w:shd w:val="clear" w:color="auto" w:fill="FFFFFF"/>
        <w:spacing w:before="120" w:after="120" w:line="234" w:lineRule="atLeast"/>
        <w:rPr>
          <w:rFonts w:eastAsia="Times New Roman" w:cs="Times New Roman"/>
          <w:color w:val="000000"/>
          <w:szCs w:val="28"/>
        </w:rPr>
      </w:pPr>
      <w:r w:rsidRPr="00255E2A">
        <w:rPr>
          <w:rFonts w:eastAsia="Times New Roman" w:cs="Times New Roman"/>
          <w:color w:val="000000"/>
          <w:szCs w:val="28"/>
        </w:rPr>
        <w:t>b) Đối với cơ sở giáo dục tự bảo đảm chi thường xuyên, cơ sở giáo dục tự bảo đảm chi thường xuyên và chi đầu tư: Cơ sở giáo dục xây dựng mức thu học phí trên cơ sở định mức kinh tế - kỹ thuật, định mức chi phí, trình Ủy ban nhân dân để đề nghị Hội đồng nhân dân cấp tỉnh xem xét phê duyệt”.</w:t>
      </w:r>
    </w:p>
    <w:p w:rsidR="00255E2A" w:rsidRPr="00255E2A" w:rsidRDefault="00255E2A" w:rsidP="00255E2A">
      <w:pPr>
        <w:shd w:val="clear" w:color="auto" w:fill="FFFFFF"/>
        <w:spacing w:after="0" w:line="234" w:lineRule="atLeast"/>
        <w:rPr>
          <w:rFonts w:eastAsia="Times New Roman" w:cs="Times New Roman"/>
          <w:color w:val="000000"/>
          <w:szCs w:val="28"/>
        </w:rPr>
      </w:pPr>
      <w:r w:rsidRPr="00255E2A">
        <w:rPr>
          <w:rFonts w:eastAsia="Times New Roman" w:cs="Times New Roman"/>
          <w:color w:val="000000"/>
          <w:szCs w:val="28"/>
        </w:rPr>
        <w:t>2. Sửa đổi, bổ sung </w:t>
      </w:r>
      <w:bookmarkStart w:id="19" w:name="dc_2"/>
      <w:r w:rsidRPr="00255E2A">
        <w:rPr>
          <w:rFonts w:eastAsia="Times New Roman" w:cs="Times New Roman"/>
          <w:color w:val="000000"/>
          <w:szCs w:val="28"/>
        </w:rPr>
        <w:t>khoản 1, khoản 2 Điều 10</w:t>
      </w:r>
      <w:bookmarkEnd w:id="19"/>
      <w:r w:rsidRPr="00255E2A">
        <w:rPr>
          <w:rFonts w:eastAsia="Times New Roman" w:cs="Times New Roman"/>
          <w:color w:val="000000"/>
          <w:szCs w:val="28"/>
        </w:rPr>
        <w:t> như sau:</w:t>
      </w:r>
    </w:p>
    <w:p w:rsidR="00255E2A" w:rsidRPr="00255E2A" w:rsidRDefault="00255E2A" w:rsidP="00255E2A">
      <w:pPr>
        <w:shd w:val="clear" w:color="auto" w:fill="FFFFFF"/>
        <w:spacing w:after="0" w:line="234" w:lineRule="atLeast"/>
        <w:rPr>
          <w:rFonts w:eastAsia="Times New Roman" w:cs="Times New Roman"/>
          <w:color w:val="000000"/>
          <w:szCs w:val="28"/>
        </w:rPr>
      </w:pPr>
      <w:bookmarkStart w:id="20" w:name="diem_a_2_1"/>
      <w:r w:rsidRPr="00255E2A">
        <w:rPr>
          <w:rFonts w:eastAsia="Times New Roman" w:cs="Times New Roman"/>
          <w:color w:val="000000"/>
          <w:szCs w:val="28"/>
        </w:rPr>
        <w:t>a) Sửa đổi, bổ sung</w:t>
      </w:r>
      <w:bookmarkEnd w:id="20"/>
      <w:r w:rsidRPr="00255E2A">
        <w:rPr>
          <w:rFonts w:eastAsia="Times New Roman" w:cs="Times New Roman"/>
          <w:color w:val="000000"/>
          <w:szCs w:val="28"/>
        </w:rPr>
        <w:t> </w:t>
      </w:r>
      <w:bookmarkStart w:id="21" w:name="dc_3"/>
      <w:r w:rsidRPr="00255E2A">
        <w:rPr>
          <w:rFonts w:eastAsia="Times New Roman" w:cs="Times New Roman"/>
          <w:color w:val="000000"/>
          <w:szCs w:val="28"/>
        </w:rPr>
        <w:t>khoản 1</w:t>
      </w:r>
      <w:bookmarkEnd w:id="21"/>
      <w:r w:rsidRPr="00255E2A">
        <w:rPr>
          <w:rFonts w:eastAsia="Times New Roman" w:cs="Times New Roman"/>
          <w:color w:val="000000"/>
          <w:szCs w:val="28"/>
        </w:rPr>
        <w:t> </w:t>
      </w:r>
      <w:bookmarkStart w:id="22" w:name="diem_a_2_1_name"/>
      <w:r w:rsidRPr="00255E2A">
        <w:rPr>
          <w:rFonts w:eastAsia="Times New Roman" w:cs="Times New Roman"/>
          <w:color w:val="000000"/>
          <w:szCs w:val="28"/>
        </w:rPr>
        <w:t>như sau:</w:t>
      </w:r>
      <w:bookmarkEnd w:id="22"/>
    </w:p>
    <w:p w:rsidR="00255E2A" w:rsidRPr="00255E2A" w:rsidRDefault="00255E2A" w:rsidP="00255E2A">
      <w:pPr>
        <w:shd w:val="clear" w:color="auto" w:fill="FFFFFF"/>
        <w:spacing w:before="120" w:after="120" w:line="234" w:lineRule="atLeast"/>
        <w:rPr>
          <w:rFonts w:eastAsia="Times New Roman" w:cs="Times New Roman"/>
          <w:color w:val="000000"/>
          <w:szCs w:val="28"/>
        </w:rPr>
      </w:pPr>
      <w:r w:rsidRPr="00255E2A">
        <w:rPr>
          <w:rFonts w:eastAsia="Times New Roman" w:cs="Times New Roman"/>
          <w:color w:val="000000"/>
          <w:szCs w:val="28"/>
        </w:rPr>
        <w:lastRenderedPageBreak/>
        <w:t>“1. Mức trần học phí năm học 2021 - 2022 và năm học 2022 - 2023 như sau:</w:t>
      </w:r>
    </w:p>
    <w:p w:rsidR="00255E2A" w:rsidRPr="00255E2A" w:rsidRDefault="00255E2A" w:rsidP="00255E2A">
      <w:pPr>
        <w:shd w:val="clear" w:color="auto" w:fill="FFFFFF"/>
        <w:spacing w:before="120" w:after="120" w:line="234" w:lineRule="atLeast"/>
        <w:rPr>
          <w:rFonts w:eastAsia="Times New Roman" w:cs="Times New Roman"/>
          <w:color w:val="000000"/>
          <w:szCs w:val="28"/>
        </w:rPr>
      </w:pPr>
      <w:r w:rsidRPr="00255E2A">
        <w:rPr>
          <w:rFonts w:eastAsia="Times New Roman" w:cs="Times New Roman"/>
          <w:color w:val="000000"/>
          <w:szCs w:val="28"/>
        </w:rPr>
        <w:t>a) Mức trần học phí đối với các chương trình đào tạo trình độ cao đẳng, trung cấp tại các cơ sở giáo dục nghề nghiệp công lập chưa tự bảo đảm chi thường xuyên và chi đầu tư như sau:</w:t>
      </w:r>
    </w:p>
    <w:p w:rsidR="00255E2A" w:rsidRPr="00255E2A" w:rsidRDefault="00255E2A" w:rsidP="00255E2A">
      <w:pPr>
        <w:shd w:val="clear" w:color="auto" w:fill="FFFFFF"/>
        <w:spacing w:before="120" w:after="120" w:line="234" w:lineRule="atLeast"/>
        <w:jc w:val="right"/>
        <w:rPr>
          <w:rFonts w:eastAsia="Times New Roman" w:cs="Times New Roman"/>
          <w:color w:val="000000"/>
          <w:szCs w:val="28"/>
        </w:rPr>
      </w:pPr>
      <w:r w:rsidRPr="00255E2A">
        <w:rPr>
          <w:rFonts w:eastAsia="Times New Roman" w:cs="Times New Roman"/>
          <w:color w:val="000000"/>
          <w:szCs w:val="28"/>
        </w:rPr>
        <w:t>Đơn vị: nghìn đồng/học sinh, sinh viên/tháng</w:t>
      </w:r>
    </w:p>
    <w:tbl>
      <w:tblPr>
        <w:tblW w:w="5000" w:type="pct"/>
        <w:tblCellSpacing w:w="0" w:type="dxa"/>
        <w:tblCellMar>
          <w:left w:w="0" w:type="dxa"/>
          <w:right w:w="0" w:type="dxa"/>
        </w:tblCellMar>
        <w:tblLook w:val="04A0" w:firstRow="1" w:lastRow="0" w:firstColumn="1" w:lastColumn="0" w:noHBand="0" w:noVBand="1"/>
      </w:tblPr>
      <w:tblGrid>
        <w:gridCol w:w="707"/>
        <w:gridCol w:w="5863"/>
        <w:gridCol w:w="3050"/>
      </w:tblGrid>
      <w:tr w:rsidR="00255E2A" w:rsidRPr="00255E2A" w:rsidTr="00255E2A">
        <w:trPr>
          <w:tblCellSpacing w:w="0" w:type="dxa"/>
        </w:trPr>
        <w:tc>
          <w:tcPr>
            <w:tcW w:w="61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b/>
                <w:bCs/>
                <w:szCs w:val="28"/>
              </w:rPr>
              <w:t>TT</w:t>
            </w:r>
          </w:p>
        </w:tc>
        <w:tc>
          <w:tcPr>
            <w:tcW w:w="522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b/>
                <w:bCs/>
                <w:szCs w:val="28"/>
              </w:rPr>
              <w:t>Nhóm ngành, nghề đào tạo</w:t>
            </w:r>
          </w:p>
        </w:tc>
        <w:tc>
          <w:tcPr>
            <w:tcW w:w="2717"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b/>
                <w:bCs/>
                <w:szCs w:val="28"/>
              </w:rPr>
              <w:t>Năm học 2021 - 2022 và năm học 2022 - 2023</w:t>
            </w:r>
          </w:p>
        </w:tc>
      </w:tr>
      <w:tr w:rsidR="00255E2A" w:rsidRPr="00255E2A" w:rsidTr="00255E2A">
        <w:trPr>
          <w:tblCellSpacing w:w="0" w:type="dxa"/>
        </w:trPr>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1</w:t>
            </w:r>
          </w:p>
        </w:tc>
        <w:tc>
          <w:tcPr>
            <w:tcW w:w="5224"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Khoa học xã hội nhân văn, nghệ thuật, giáo dục và đào tạo, báo chí, thông tin và kinh doanh, quản lý</w:t>
            </w:r>
          </w:p>
        </w:tc>
        <w:tc>
          <w:tcPr>
            <w:tcW w:w="2717"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after="0" w:line="240" w:lineRule="auto"/>
              <w:rPr>
                <w:rFonts w:eastAsia="Times New Roman" w:cs="Times New Roman"/>
                <w:szCs w:val="28"/>
              </w:rPr>
            </w:pPr>
          </w:p>
        </w:tc>
      </w:tr>
      <w:tr w:rsidR="00255E2A" w:rsidRPr="00255E2A" w:rsidTr="00255E2A">
        <w:trPr>
          <w:tblCellSpacing w:w="0" w:type="dxa"/>
        </w:trPr>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1.1</w:t>
            </w:r>
          </w:p>
        </w:tc>
        <w:tc>
          <w:tcPr>
            <w:tcW w:w="5224"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Khoa học xã hội nhân văn, giáo dục và đào tạo, báo chí, thông tin và kinh doanh, quản lý</w:t>
            </w:r>
          </w:p>
        </w:tc>
        <w:tc>
          <w:tcPr>
            <w:tcW w:w="2717"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780</w:t>
            </w:r>
          </w:p>
        </w:tc>
      </w:tr>
      <w:tr w:rsidR="00255E2A" w:rsidRPr="00255E2A" w:rsidTr="00255E2A">
        <w:trPr>
          <w:tblCellSpacing w:w="0" w:type="dxa"/>
        </w:trPr>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1.2</w:t>
            </w:r>
          </w:p>
        </w:tc>
        <w:tc>
          <w:tcPr>
            <w:tcW w:w="5224"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Nghệ thuật</w:t>
            </w:r>
          </w:p>
        </w:tc>
        <w:tc>
          <w:tcPr>
            <w:tcW w:w="2717"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940</w:t>
            </w:r>
          </w:p>
        </w:tc>
      </w:tr>
      <w:tr w:rsidR="00255E2A" w:rsidRPr="00255E2A" w:rsidTr="00255E2A">
        <w:trPr>
          <w:tblCellSpacing w:w="0" w:type="dxa"/>
        </w:trPr>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2</w:t>
            </w:r>
          </w:p>
        </w:tc>
        <w:tc>
          <w:tcPr>
            <w:tcW w:w="5224"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Khoa học, pháp luật và toán</w:t>
            </w:r>
          </w:p>
        </w:tc>
        <w:tc>
          <w:tcPr>
            <w:tcW w:w="2717"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940</w:t>
            </w:r>
          </w:p>
        </w:tc>
      </w:tr>
      <w:tr w:rsidR="00255E2A" w:rsidRPr="00255E2A" w:rsidTr="00255E2A">
        <w:trPr>
          <w:tblCellSpacing w:w="0" w:type="dxa"/>
        </w:trPr>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3</w:t>
            </w:r>
          </w:p>
        </w:tc>
        <w:tc>
          <w:tcPr>
            <w:tcW w:w="5224"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Kỹ thuật và công nghệ thông tin</w:t>
            </w:r>
          </w:p>
        </w:tc>
        <w:tc>
          <w:tcPr>
            <w:tcW w:w="2717"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940</w:t>
            </w:r>
          </w:p>
        </w:tc>
      </w:tr>
      <w:tr w:rsidR="00255E2A" w:rsidRPr="00255E2A" w:rsidTr="00255E2A">
        <w:trPr>
          <w:tblCellSpacing w:w="0" w:type="dxa"/>
        </w:trPr>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4</w:t>
            </w:r>
          </w:p>
        </w:tc>
        <w:tc>
          <w:tcPr>
            <w:tcW w:w="5224"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Sản xuất, chế biến và xây dựng</w:t>
            </w:r>
          </w:p>
        </w:tc>
        <w:tc>
          <w:tcPr>
            <w:tcW w:w="2717"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940</w:t>
            </w:r>
          </w:p>
        </w:tc>
      </w:tr>
      <w:tr w:rsidR="00255E2A" w:rsidRPr="00255E2A" w:rsidTr="00255E2A">
        <w:trPr>
          <w:tblCellSpacing w:w="0" w:type="dxa"/>
        </w:trPr>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5</w:t>
            </w:r>
          </w:p>
        </w:tc>
        <w:tc>
          <w:tcPr>
            <w:tcW w:w="5224"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Nông, lâm, ngư nghiệp và thú y</w:t>
            </w:r>
          </w:p>
        </w:tc>
        <w:tc>
          <w:tcPr>
            <w:tcW w:w="2717"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780</w:t>
            </w:r>
          </w:p>
        </w:tc>
      </w:tr>
      <w:tr w:rsidR="00255E2A" w:rsidRPr="00255E2A" w:rsidTr="00255E2A">
        <w:trPr>
          <w:tblCellSpacing w:w="0" w:type="dxa"/>
        </w:trPr>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6</w:t>
            </w:r>
          </w:p>
        </w:tc>
        <w:tc>
          <w:tcPr>
            <w:tcW w:w="5224"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Sức khỏe</w:t>
            </w:r>
          </w:p>
        </w:tc>
        <w:tc>
          <w:tcPr>
            <w:tcW w:w="2717"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1.140</w:t>
            </w:r>
          </w:p>
        </w:tc>
      </w:tr>
      <w:tr w:rsidR="00255E2A" w:rsidRPr="00255E2A" w:rsidTr="00255E2A">
        <w:trPr>
          <w:tblCellSpacing w:w="0" w:type="dxa"/>
        </w:trPr>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7</w:t>
            </w:r>
          </w:p>
        </w:tc>
        <w:tc>
          <w:tcPr>
            <w:tcW w:w="5224"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Dịch vụ, du lịch và môi trường</w:t>
            </w:r>
          </w:p>
        </w:tc>
        <w:tc>
          <w:tcPr>
            <w:tcW w:w="2717"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940</w:t>
            </w:r>
          </w:p>
        </w:tc>
      </w:tr>
      <w:tr w:rsidR="00255E2A" w:rsidRPr="00255E2A" w:rsidTr="00255E2A">
        <w:trPr>
          <w:tblCellSpacing w:w="0" w:type="dxa"/>
        </w:trPr>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8</w:t>
            </w:r>
          </w:p>
        </w:tc>
        <w:tc>
          <w:tcPr>
            <w:tcW w:w="5224"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An ninh, quốc phòng</w:t>
            </w:r>
          </w:p>
        </w:tc>
        <w:tc>
          <w:tcPr>
            <w:tcW w:w="2717"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940</w:t>
            </w:r>
          </w:p>
        </w:tc>
      </w:tr>
    </w:tbl>
    <w:p w:rsidR="00255E2A" w:rsidRPr="00255E2A" w:rsidRDefault="00255E2A" w:rsidP="00255E2A">
      <w:pPr>
        <w:shd w:val="clear" w:color="auto" w:fill="FFFFFF"/>
        <w:spacing w:before="120" w:after="120" w:line="234" w:lineRule="atLeast"/>
        <w:rPr>
          <w:rFonts w:eastAsia="Times New Roman" w:cs="Times New Roman"/>
          <w:color w:val="000000"/>
          <w:szCs w:val="28"/>
        </w:rPr>
      </w:pPr>
      <w:r w:rsidRPr="00255E2A">
        <w:rPr>
          <w:rFonts w:eastAsia="Times New Roman" w:cs="Times New Roman"/>
          <w:color w:val="000000"/>
          <w:szCs w:val="28"/>
        </w:rPr>
        <w:t>b) Mức trần học phí đối với các chương trình đào tạo trình độ cao đẳng, trung cấp tại các cơ sở giáo dục nghề nghiệp công lập tự bảo đảm chi thường xuyên và chi đầu tư như sau:</w:t>
      </w:r>
    </w:p>
    <w:p w:rsidR="00255E2A" w:rsidRPr="00255E2A" w:rsidRDefault="00255E2A" w:rsidP="00255E2A">
      <w:pPr>
        <w:shd w:val="clear" w:color="auto" w:fill="FFFFFF"/>
        <w:spacing w:before="120" w:after="120" w:line="234" w:lineRule="atLeast"/>
        <w:jc w:val="right"/>
        <w:rPr>
          <w:rFonts w:eastAsia="Times New Roman" w:cs="Times New Roman"/>
          <w:color w:val="000000"/>
          <w:szCs w:val="28"/>
        </w:rPr>
      </w:pPr>
      <w:r w:rsidRPr="00255E2A">
        <w:rPr>
          <w:rFonts w:eastAsia="Times New Roman" w:cs="Times New Roman"/>
          <w:color w:val="000000"/>
          <w:szCs w:val="28"/>
        </w:rPr>
        <w:t>Đơn vị: nghìn đồng/học sinh, sinh viên/tháng</w:t>
      </w:r>
    </w:p>
    <w:tbl>
      <w:tblPr>
        <w:tblW w:w="5000" w:type="pct"/>
        <w:tblCellSpacing w:w="0" w:type="dxa"/>
        <w:tblCellMar>
          <w:left w:w="0" w:type="dxa"/>
          <w:right w:w="0" w:type="dxa"/>
        </w:tblCellMar>
        <w:tblLook w:val="04A0" w:firstRow="1" w:lastRow="0" w:firstColumn="1" w:lastColumn="0" w:noHBand="0" w:noVBand="1"/>
      </w:tblPr>
      <w:tblGrid>
        <w:gridCol w:w="664"/>
        <w:gridCol w:w="5937"/>
        <w:gridCol w:w="3019"/>
      </w:tblGrid>
      <w:tr w:rsidR="00255E2A" w:rsidRPr="00255E2A" w:rsidTr="00255E2A">
        <w:trPr>
          <w:tblCellSpacing w:w="0" w:type="dxa"/>
        </w:trPr>
        <w:tc>
          <w:tcPr>
            <w:tcW w:w="560"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b/>
                <w:bCs/>
                <w:szCs w:val="28"/>
              </w:rPr>
              <w:t>TT</w:t>
            </w:r>
          </w:p>
        </w:tc>
        <w:tc>
          <w:tcPr>
            <w:tcW w:w="5629"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b/>
                <w:bCs/>
                <w:szCs w:val="28"/>
              </w:rPr>
              <w:t>Nhóm ngành, nghề đào tạo</w:t>
            </w:r>
          </w:p>
        </w:tc>
        <w:tc>
          <w:tcPr>
            <w:tcW w:w="286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b/>
                <w:bCs/>
                <w:szCs w:val="28"/>
              </w:rPr>
              <w:t>Năm học 2021 - 2022 và năm học 2022 - 2023</w:t>
            </w:r>
          </w:p>
        </w:tc>
      </w:tr>
      <w:tr w:rsidR="00255E2A" w:rsidRPr="00255E2A" w:rsidTr="00255E2A">
        <w:trPr>
          <w:tblCellSpacing w:w="0" w:type="dxa"/>
        </w:trPr>
        <w:tc>
          <w:tcPr>
            <w:tcW w:w="56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w:t>
            </w:r>
          </w:p>
        </w:tc>
        <w:tc>
          <w:tcPr>
            <w:tcW w:w="5629"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Khoa học xã hội nhân văn, nghệ thuật, giáo dục và đào tạo, báo chí, thông tin và kinh doanh, quản lý</w:t>
            </w:r>
          </w:p>
        </w:tc>
        <w:tc>
          <w:tcPr>
            <w:tcW w:w="2862"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after="0" w:line="240" w:lineRule="auto"/>
              <w:rPr>
                <w:rFonts w:eastAsia="Times New Roman" w:cs="Times New Roman"/>
                <w:szCs w:val="28"/>
              </w:rPr>
            </w:pPr>
          </w:p>
        </w:tc>
      </w:tr>
      <w:tr w:rsidR="00255E2A" w:rsidRPr="00255E2A" w:rsidTr="00255E2A">
        <w:trPr>
          <w:tblCellSpacing w:w="0" w:type="dxa"/>
        </w:trPr>
        <w:tc>
          <w:tcPr>
            <w:tcW w:w="56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lastRenderedPageBreak/>
              <w:t>1.1</w:t>
            </w:r>
          </w:p>
        </w:tc>
        <w:tc>
          <w:tcPr>
            <w:tcW w:w="5629"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Khoa học xã hội nhân văn, giáo dục và đào tạo, báo chí, thông tin và kinh doanh, quản lý</w:t>
            </w:r>
          </w:p>
        </w:tc>
        <w:tc>
          <w:tcPr>
            <w:tcW w:w="2862"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1.640</w:t>
            </w:r>
          </w:p>
        </w:tc>
      </w:tr>
      <w:tr w:rsidR="00255E2A" w:rsidRPr="00255E2A" w:rsidTr="00255E2A">
        <w:trPr>
          <w:tblCellSpacing w:w="0" w:type="dxa"/>
        </w:trPr>
        <w:tc>
          <w:tcPr>
            <w:tcW w:w="56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1.2</w:t>
            </w:r>
          </w:p>
        </w:tc>
        <w:tc>
          <w:tcPr>
            <w:tcW w:w="5629"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Nghệ thuật</w:t>
            </w:r>
          </w:p>
        </w:tc>
        <w:tc>
          <w:tcPr>
            <w:tcW w:w="2862"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1.920</w:t>
            </w:r>
          </w:p>
        </w:tc>
      </w:tr>
      <w:tr w:rsidR="00255E2A" w:rsidRPr="00255E2A" w:rsidTr="00255E2A">
        <w:trPr>
          <w:tblCellSpacing w:w="0" w:type="dxa"/>
        </w:trPr>
        <w:tc>
          <w:tcPr>
            <w:tcW w:w="56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2</w:t>
            </w:r>
          </w:p>
        </w:tc>
        <w:tc>
          <w:tcPr>
            <w:tcW w:w="5629"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Khoa học, pháp luật và toán</w:t>
            </w:r>
          </w:p>
        </w:tc>
        <w:tc>
          <w:tcPr>
            <w:tcW w:w="2862"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1.920</w:t>
            </w:r>
          </w:p>
        </w:tc>
      </w:tr>
      <w:tr w:rsidR="00255E2A" w:rsidRPr="00255E2A" w:rsidTr="00255E2A">
        <w:trPr>
          <w:tblCellSpacing w:w="0" w:type="dxa"/>
        </w:trPr>
        <w:tc>
          <w:tcPr>
            <w:tcW w:w="56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3</w:t>
            </w:r>
          </w:p>
        </w:tc>
        <w:tc>
          <w:tcPr>
            <w:tcW w:w="5629"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Kỹ thuật và công nghệ thông tin</w:t>
            </w:r>
          </w:p>
        </w:tc>
        <w:tc>
          <w:tcPr>
            <w:tcW w:w="2862"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1.920</w:t>
            </w:r>
          </w:p>
        </w:tc>
      </w:tr>
      <w:tr w:rsidR="00255E2A" w:rsidRPr="00255E2A" w:rsidTr="00255E2A">
        <w:trPr>
          <w:tblCellSpacing w:w="0" w:type="dxa"/>
        </w:trPr>
        <w:tc>
          <w:tcPr>
            <w:tcW w:w="56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4</w:t>
            </w:r>
          </w:p>
        </w:tc>
        <w:tc>
          <w:tcPr>
            <w:tcW w:w="5629"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Sản xuất, chế biến và xây dựng</w:t>
            </w:r>
          </w:p>
        </w:tc>
        <w:tc>
          <w:tcPr>
            <w:tcW w:w="2862"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1.920</w:t>
            </w:r>
          </w:p>
        </w:tc>
      </w:tr>
      <w:tr w:rsidR="00255E2A" w:rsidRPr="00255E2A" w:rsidTr="00255E2A">
        <w:trPr>
          <w:tblCellSpacing w:w="0" w:type="dxa"/>
        </w:trPr>
        <w:tc>
          <w:tcPr>
            <w:tcW w:w="56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5</w:t>
            </w:r>
          </w:p>
        </w:tc>
        <w:tc>
          <w:tcPr>
            <w:tcW w:w="5629"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Nông, lâm, ngư nghiệp và thú y</w:t>
            </w:r>
          </w:p>
        </w:tc>
        <w:tc>
          <w:tcPr>
            <w:tcW w:w="2862"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1.640</w:t>
            </w:r>
          </w:p>
        </w:tc>
      </w:tr>
      <w:tr w:rsidR="00255E2A" w:rsidRPr="00255E2A" w:rsidTr="00255E2A">
        <w:trPr>
          <w:tblCellSpacing w:w="0" w:type="dxa"/>
        </w:trPr>
        <w:tc>
          <w:tcPr>
            <w:tcW w:w="56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6</w:t>
            </w:r>
          </w:p>
        </w:tc>
        <w:tc>
          <w:tcPr>
            <w:tcW w:w="5629"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Sức khỏe</w:t>
            </w:r>
          </w:p>
        </w:tc>
        <w:tc>
          <w:tcPr>
            <w:tcW w:w="2862"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4.040</w:t>
            </w:r>
          </w:p>
        </w:tc>
      </w:tr>
      <w:tr w:rsidR="00255E2A" w:rsidRPr="00255E2A" w:rsidTr="00255E2A">
        <w:trPr>
          <w:tblCellSpacing w:w="0" w:type="dxa"/>
        </w:trPr>
        <w:tc>
          <w:tcPr>
            <w:tcW w:w="56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7</w:t>
            </w:r>
          </w:p>
        </w:tc>
        <w:tc>
          <w:tcPr>
            <w:tcW w:w="5629"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Dịch vụ, du lịch và môi trường</w:t>
            </w:r>
          </w:p>
        </w:tc>
        <w:tc>
          <w:tcPr>
            <w:tcW w:w="2862"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1.920</w:t>
            </w:r>
          </w:p>
        </w:tc>
      </w:tr>
      <w:tr w:rsidR="00255E2A" w:rsidRPr="00255E2A" w:rsidTr="00255E2A">
        <w:trPr>
          <w:tblCellSpacing w:w="0" w:type="dxa"/>
        </w:trPr>
        <w:tc>
          <w:tcPr>
            <w:tcW w:w="56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8</w:t>
            </w:r>
          </w:p>
        </w:tc>
        <w:tc>
          <w:tcPr>
            <w:tcW w:w="5629"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An ninh, quốc phòng</w:t>
            </w:r>
          </w:p>
        </w:tc>
        <w:tc>
          <w:tcPr>
            <w:tcW w:w="2862"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1.920</w:t>
            </w:r>
          </w:p>
        </w:tc>
      </w:tr>
    </w:tbl>
    <w:p w:rsidR="00255E2A" w:rsidRPr="00255E2A" w:rsidRDefault="00255E2A" w:rsidP="00255E2A">
      <w:pPr>
        <w:shd w:val="clear" w:color="auto" w:fill="FFFFFF"/>
        <w:spacing w:after="0" w:line="234" w:lineRule="atLeast"/>
        <w:rPr>
          <w:rFonts w:eastAsia="Times New Roman" w:cs="Times New Roman"/>
          <w:color w:val="000000"/>
          <w:szCs w:val="28"/>
        </w:rPr>
      </w:pPr>
      <w:bookmarkStart w:id="23" w:name="diem_b_2_1"/>
      <w:r w:rsidRPr="00255E2A">
        <w:rPr>
          <w:rFonts w:eastAsia="Times New Roman" w:cs="Times New Roman"/>
          <w:color w:val="000000"/>
          <w:szCs w:val="28"/>
        </w:rPr>
        <w:t>b) Sửa đổi, bổ sung tiêu đề</w:t>
      </w:r>
      <w:bookmarkEnd w:id="23"/>
      <w:r w:rsidRPr="00255E2A">
        <w:rPr>
          <w:rFonts w:eastAsia="Times New Roman" w:cs="Times New Roman"/>
          <w:color w:val="000000"/>
          <w:szCs w:val="28"/>
        </w:rPr>
        <w:t> </w:t>
      </w:r>
      <w:bookmarkStart w:id="24" w:name="dc_4"/>
      <w:r w:rsidRPr="00255E2A">
        <w:rPr>
          <w:rFonts w:eastAsia="Times New Roman" w:cs="Times New Roman"/>
          <w:color w:val="000000"/>
          <w:szCs w:val="28"/>
        </w:rPr>
        <w:t>khoản 2</w:t>
      </w:r>
      <w:bookmarkEnd w:id="24"/>
      <w:r w:rsidRPr="00255E2A">
        <w:rPr>
          <w:rFonts w:eastAsia="Times New Roman" w:cs="Times New Roman"/>
          <w:color w:val="000000"/>
          <w:szCs w:val="28"/>
        </w:rPr>
        <w:t> và </w:t>
      </w:r>
      <w:bookmarkStart w:id="25" w:name="dc_5"/>
      <w:r w:rsidRPr="00255E2A">
        <w:rPr>
          <w:rFonts w:eastAsia="Times New Roman" w:cs="Times New Roman"/>
          <w:color w:val="000000"/>
          <w:szCs w:val="28"/>
        </w:rPr>
        <w:t>điểm a khoản 2</w:t>
      </w:r>
      <w:bookmarkEnd w:id="25"/>
      <w:r w:rsidRPr="00255E2A">
        <w:rPr>
          <w:rFonts w:eastAsia="Times New Roman" w:cs="Times New Roman"/>
          <w:color w:val="000000"/>
          <w:szCs w:val="28"/>
        </w:rPr>
        <w:t> </w:t>
      </w:r>
      <w:bookmarkStart w:id="26" w:name="diem_b_2_1_name"/>
      <w:r w:rsidRPr="00255E2A">
        <w:rPr>
          <w:rFonts w:eastAsia="Times New Roman" w:cs="Times New Roman"/>
          <w:color w:val="000000"/>
          <w:szCs w:val="28"/>
        </w:rPr>
        <w:t>như sau:</w:t>
      </w:r>
      <w:bookmarkEnd w:id="26"/>
    </w:p>
    <w:p w:rsidR="00255E2A" w:rsidRPr="00255E2A" w:rsidRDefault="00255E2A" w:rsidP="00255E2A">
      <w:pPr>
        <w:shd w:val="clear" w:color="auto" w:fill="FFFFFF"/>
        <w:spacing w:before="120" w:after="120" w:line="234" w:lineRule="atLeast"/>
        <w:rPr>
          <w:rFonts w:eastAsia="Times New Roman" w:cs="Times New Roman"/>
          <w:color w:val="000000"/>
          <w:szCs w:val="28"/>
        </w:rPr>
      </w:pPr>
      <w:r w:rsidRPr="00255E2A">
        <w:rPr>
          <w:rFonts w:eastAsia="Times New Roman" w:cs="Times New Roman"/>
          <w:color w:val="000000"/>
          <w:szCs w:val="28"/>
        </w:rPr>
        <w:t>“2. Mức trần học phí từ năm học 2023 - 2024 đến năm học 2026 - 2027 như sau:</w:t>
      </w:r>
    </w:p>
    <w:p w:rsidR="00255E2A" w:rsidRPr="00255E2A" w:rsidRDefault="00255E2A" w:rsidP="00255E2A">
      <w:pPr>
        <w:shd w:val="clear" w:color="auto" w:fill="FFFFFF"/>
        <w:spacing w:before="120" w:after="120" w:line="234" w:lineRule="atLeast"/>
        <w:rPr>
          <w:rFonts w:eastAsia="Times New Roman" w:cs="Times New Roman"/>
          <w:color w:val="000000"/>
          <w:szCs w:val="28"/>
        </w:rPr>
      </w:pPr>
      <w:r w:rsidRPr="00255E2A">
        <w:rPr>
          <w:rFonts w:eastAsia="Times New Roman" w:cs="Times New Roman"/>
          <w:color w:val="000000"/>
          <w:szCs w:val="28"/>
        </w:rPr>
        <w:t>a) Đối với cơ sở giáo dục nghề nghiệp công lập chưa tự bảo đảm chi thường xuyên:</w:t>
      </w:r>
    </w:p>
    <w:p w:rsidR="00255E2A" w:rsidRPr="00255E2A" w:rsidRDefault="00255E2A" w:rsidP="00255E2A">
      <w:pPr>
        <w:shd w:val="clear" w:color="auto" w:fill="FFFFFF"/>
        <w:spacing w:before="120" w:after="120" w:line="234" w:lineRule="atLeast"/>
        <w:jc w:val="right"/>
        <w:rPr>
          <w:rFonts w:eastAsia="Times New Roman" w:cs="Times New Roman"/>
          <w:color w:val="000000"/>
          <w:szCs w:val="28"/>
        </w:rPr>
      </w:pPr>
      <w:r w:rsidRPr="00255E2A">
        <w:rPr>
          <w:rFonts w:eastAsia="Times New Roman" w:cs="Times New Roman"/>
          <w:color w:val="000000"/>
          <w:szCs w:val="28"/>
        </w:rPr>
        <w:t>Đơn vị: Nghìn đồng/học sinh, sinh viên/tháng</w:t>
      </w:r>
    </w:p>
    <w:tbl>
      <w:tblPr>
        <w:tblW w:w="5000" w:type="pct"/>
        <w:tblCellSpacing w:w="0" w:type="dxa"/>
        <w:tblCellMar>
          <w:left w:w="0" w:type="dxa"/>
          <w:right w:w="0" w:type="dxa"/>
        </w:tblCellMar>
        <w:tblLook w:val="04A0" w:firstRow="1" w:lastRow="0" w:firstColumn="1" w:lastColumn="0" w:noHBand="0" w:noVBand="1"/>
      </w:tblPr>
      <w:tblGrid>
        <w:gridCol w:w="654"/>
        <w:gridCol w:w="3516"/>
        <w:gridCol w:w="1354"/>
        <w:gridCol w:w="1344"/>
        <w:gridCol w:w="1376"/>
        <w:gridCol w:w="1376"/>
      </w:tblGrid>
      <w:tr w:rsidR="00255E2A" w:rsidRPr="00255E2A" w:rsidTr="00255E2A">
        <w:trPr>
          <w:tblCellSpacing w:w="0" w:type="dxa"/>
        </w:trPr>
        <w:tc>
          <w:tcPr>
            <w:tcW w:w="591"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b/>
                <w:bCs/>
                <w:szCs w:val="28"/>
              </w:rPr>
              <w:t>TT</w:t>
            </w:r>
          </w:p>
        </w:tc>
        <w:tc>
          <w:tcPr>
            <w:tcW w:w="3391"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b/>
                <w:bCs/>
                <w:szCs w:val="28"/>
              </w:rPr>
              <w:t>Nhóm ngành, nghề đào tạo</w:t>
            </w:r>
          </w:p>
        </w:tc>
        <w:tc>
          <w:tcPr>
            <w:tcW w:w="130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b/>
                <w:bCs/>
                <w:szCs w:val="28"/>
              </w:rPr>
              <w:t>Năm học 2023 - 2024</w:t>
            </w:r>
          </w:p>
        </w:tc>
        <w:tc>
          <w:tcPr>
            <w:tcW w:w="129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b/>
                <w:bCs/>
                <w:szCs w:val="28"/>
              </w:rPr>
              <w:t>Năm học 2024 - 2025</w:t>
            </w:r>
          </w:p>
        </w:tc>
        <w:tc>
          <w:tcPr>
            <w:tcW w:w="1327"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b/>
                <w:bCs/>
                <w:szCs w:val="28"/>
              </w:rPr>
              <w:t>Năm học 2025 - 2026</w:t>
            </w:r>
          </w:p>
        </w:tc>
        <w:tc>
          <w:tcPr>
            <w:tcW w:w="1327"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b/>
                <w:bCs/>
                <w:szCs w:val="28"/>
              </w:rPr>
              <w:t>Năm học 2026 - 2027</w:t>
            </w:r>
          </w:p>
        </w:tc>
      </w:tr>
      <w:tr w:rsidR="00255E2A" w:rsidRPr="00255E2A" w:rsidTr="00255E2A">
        <w:trPr>
          <w:tblCellSpacing w:w="0" w:type="dxa"/>
        </w:trPr>
        <w:tc>
          <w:tcPr>
            <w:tcW w:w="59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w:t>
            </w:r>
          </w:p>
        </w:tc>
        <w:tc>
          <w:tcPr>
            <w:tcW w:w="3391"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Khoa học xã hội nhân văn, nghệ thuật, giáo dục và đào tạo, báo chí, thông tin và kinh doanh, quản lý</w:t>
            </w:r>
          </w:p>
        </w:tc>
        <w:tc>
          <w:tcPr>
            <w:tcW w:w="1306"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1.248</w:t>
            </w:r>
          </w:p>
        </w:tc>
        <w:tc>
          <w:tcPr>
            <w:tcW w:w="1296"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1.328</w:t>
            </w:r>
          </w:p>
        </w:tc>
        <w:tc>
          <w:tcPr>
            <w:tcW w:w="1327"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1.360</w:t>
            </w:r>
          </w:p>
        </w:tc>
        <w:tc>
          <w:tcPr>
            <w:tcW w:w="1327"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1.600</w:t>
            </w:r>
          </w:p>
        </w:tc>
      </w:tr>
      <w:tr w:rsidR="00255E2A" w:rsidRPr="00255E2A" w:rsidTr="00255E2A">
        <w:trPr>
          <w:tblCellSpacing w:w="0" w:type="dxa"/>
        </w:trPr>
        <w:tc>
          <w:tcPr>
            <w:tcW w:w="59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2</w:t>
            </w:r>
          </w:p>
        </w:tc>
        <w:tc>
          <w:tcPr>
            <w:tcW w:w="3391"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Khoa học, pháp luật và toán</w:t>
            </w:r>
          </w:p>
        </w:tc>
        <w:tc>
          <w:tcPr>
            <w:tcW w:w="1306"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1.326</w:t>
            </w:r>
          </w:p>
        </w:tc>
        <w:tc>
          <w:tcPr>
            <w:tcW w:w="1296"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1.411</w:t>
            </w:r>
          </w:p>
        </w:tc>
        <w:tc>
          <w:tcPr>
            <w:tcW w:w="1327"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1.445</w:t>
            </w:r>
          </w:p>
        </w:tc>
        <w:tc>
          <w:tcPr>
            <w:tcW w:w="1327"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1.700</w:t>
            </w:r>
          </w:p>
        </w:tc>
      </w:tr>
      <w:tr w:rsidR="00255E2A" w:rsidRPr="00255E2A" w:rsidTr="00255E2A">
        <w:trPr>
          <w:tblCellSpacing w:w="0" w:type="dxa"/>
        </w:trPr>
        <w:tc>
          <w:tcPr>
            <w:tcW w:w="59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3</w:t>
            </w:r>
          </w:p>
        </w:tc>
        <w:tc>
          <w:tcPr>
            <w:tcW w:w="3391"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Kỹ thuật và công nghệ thông tin</w:t>
            </w:r>
          </w:p>
        </w:tc>
        <w:tc>
          <w:tcPr>
            <w:tcW w:w="1306"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1.870</w:t>
            </w:r>
          </w:p>
        </w:tc>
        <w:tc>
          <w:tcPr>
            <w:tcW w:w="1296"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1.992</w:t>
            </w:r>
          </w:p>
        </w:tc>
        <w:tc>
          <w:tcPr>
            <w:tcW w:w="1327"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2.040</w:t>
            </w:r>
          </w:p>
        </w:tc>
        <w:tc>
          <w:tcPr>
            <w:tcW w:w="1327"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2.400</w:t>
            </w:r>
          </w:p>
        </w:tc>
      </w:tr>
      <w:tr w:rsidR="00255E2A" w:rsidRPr="00255E2A" w:rsidTr="00255E2A">
        <w:trPr>
          <w:tblCellSpacing w:w="0" w:type="dxa"/>
        </w:trPr>
        <w:tc>
          <w:tcPr>
            <w:tcW w:w="59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4</w:t>
            </w:r>
          </w:p>
        </w:tc>
        <w:tc>
          <w:tcPr>
            <w:tcW w:w="3391"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Sản xuất, chế biến và xây dựng</w:t>
            </w:r>
          </w:p>
        </w:tc>
        <w:tc>
          <w:tcPr>
            <w:tcW w:w="1306"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1.794</w:t>
            </w:r>
          </w:p>
        </w:tc>
        <w:tc>
          <w:tcPr>
            <w:tcW w:w="1296"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1.909</w:t>
            </w:r>
          </w:p>
        </w:tc>
        <w:tc>
          <w:tcPr>
            <w:tcW w:w="1327"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1.955</w:t>
            </w:r>
          </w:p>
        </w:tc>
        <w:tc>
          <w:tcPr>
            <w:tcW w:w="1327"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2.300</w:t>
            </w:r>
          </w:p>
        </w:tc>
      </w:tr>
      <w:tr w:rsidR="00255E2A" w:rsidRPr="00255E2A" w:rsidTr="00255E2A">
        <w:trPr>
          <w:tblCellSpacing w:w="0" w:type="dxa"/>
        </w:trPr>
        <w:tc>
          <w:tcPr>
            <w:tcW w:w="59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5</w:t>
            </w:r>
          </w:p>
        </w:tc>
        <w:tc>
          <w:tcPr>
            <w:tcW w:w="3391"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Nông, lâm, ngư nghiệp và thú y</w:t>
            </w:r>
          </w:p>
        </w:tc>
        <w:tc>
          <w:tcPr>
            <w:tcW w:w="1306"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1.287</w:t>
            </w:r>
          </w:p>
        </w:tc>
        <w:tc>
          <w:tcPr>
            <w:tcW w:w="1296"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1.370</w:t>
            </w:r>
          </w:p>
        </w:tc>
        <w:tc>
          <w:tcPr>
            <w:tcW w:w="1327"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1.400</w:t>
            </w:r>
          </w:p>
        </w:tc>
        <w:tc>
          <w:tcPr>
            <w:tcW w:w="1327"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1.650</w:t>
            </w:r>
          </w:p>
        </w:tc>
      </w:tr>
      <w:tr w:rsidR="00255E2A" w:rsidRPr="00255E2A" w:rsidTr="00255E2A">
        <w:trPr>
          <w:tblCellSpacing w:w="0" w:type="dxa"/>
        </w:trPr>
        <w:tc>
          <w:tcPr>
            <w:tcW w:w="59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6</w:t>
            </w:r>
          </w:p>
        </w:tc>
        <w:tc>
          <w:tcPr>
            <w:tcW w:w="3391"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Sức khỏe</w:t>
            </w:r>
          </w:p>
        </w:tc>
        <w:tc>
          <w:tcPr>
            <w:tcW w:w="1306"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2.184</w:t>
            </w:r>
          </w:p>
        </w:tc>
        <w:tc>
          <w:tcPr>
            <w:tcW w:w="1296"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2.324</w:t>
            </w:r>
          </w:p>
        </w:tc>
        <w:tc>
          <w:tcPr>
            <w:tcW w:w="1327"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2.380</w:t>
            </w:r>
          </w:p>
        </w:tc>
        <w:tc>
          <w:tcPr>
            <w:tcW w:w="1327"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2.800</w:t>
            </w:r>
          </w:p>
        </w:tc>
      </w:tr>
      <w:tr w:rsidR="00255E2A" w:rsidRPr="00255E2A" w:rsidTr="00255E2A">
        <w:trPr>
          <w:tblCellSpacing w:w="0" w:type="dxa"/>
        </w:trPr>
        <w:tc>
          <w:tcPr>
            <w:tcW w:w="59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lastRenderedPageBreak/>
              <w:t>7</w:t>
            </w:r>
          </w:p>
        </w:tc>
        <w:tc>
          <w:tcPr>
            <w:tcW w:w="3391"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Dịch vụ, du lịch và môi trường</w:t>
            </w:r>
          </w:p>
        </w:tc>
        <w:tc>
          <w:tcPr>
            <w:tcW w:w="1306"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1.560</w:t>
            </w:r>
          </w:p>
        </w:tc>
        <w:tc>
          <w:tcPr>
            <w:tcW w:w="1296"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1.660</w:t>
            </w:r>
          </w:p>
        </w:tc>
        <w:tc>
          <w:tcPr>
            <w:tcW w:w="1327"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1.700</w:t>
            </w:r>
          </w:p>
        </w:tc>
        <w:tc>
          <w:tcPr>
            <w:tcW w:w="1327"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2.000</w:t>
            </w:r>
          </w:p>
        </w:tc>
      </w:tr>
      <w:tr w:rsidR="00255E2A" w:rsidRPr="00255E2A" w:rsidTr="00255E2A">
        <w:trPr>
          <w:tblCellSpacing w:w="0" w:type="dxa"/>
        </w:trPr>
        <w:tc>
          <w:tcPr>
            <w:tcW w:w="59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8</w:t>
            </w:r>
          </w:p>
        </w:tc>
        <w:tc>
          <w:tcPr>
            <w:tcW w:w="3391"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An ninh, quốc phòng</w:t>
            </w:r>
          </w:p>
        </w:tc>
        <w:tc>
          <w:tcPr>
            <w:tcW w:w="1306"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1.716</w:t>
            </w:r>
          </w:p>
        </w:tc>
        <w:tc>
          <w:tcPr>
            <w:tcW w:w="1296"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1.820</w:t>
            </w:r>
          </w:p>
        </w:tc>
        <w:tc>
          <w:tcPr>
            <w:tcW w:w="1327"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1.870</w:t>
            </w:r>
          </w:p>
        </w:tc>
        <w:tc>
          <w:tcPr>
            <w:tcW w:w="1327"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2.200</w:t>
            </w:r>
          </w:p>
        </w:tc>
      </w:tr>
    </w:tbl>
    <w:p w:rsidR="00255E2A" w:rsidRPr="00255E2A" w:rsidRDefault="00255E2A" w:rsidP="00255E2A">
      <w:pPr>
        <w:shd w:val="clear" w:color="auto" w:fill="FFFFFF"/>
        <w:spacing w:after="0" w:line="234" w:lineRule="atLeast"/>
        <w:rPr>
          <w:rFonts w:eastAsia="Times New Roman" w:cs="Times New Roman"/>
          <w:color w:val="000000"/>
          <w:szCs w:val="28"/>
        </w:rPr>
      </w:pPr>
      <w:r w:rsidRPr="00255E2A">
        <w:rPr>
          <w:rFonts w:eastAsia="Times New Roman" w:cs="Times New Roman"/>
          <w:color w:val="000000"/>
          <w:szCs w:val="28"/>
        </w:rPr>
        <w:t>3. Sửa đổi, bổ sung </w:t>
      </w:r>
      <w:bookmarkStart w:id="27" w:name="dc_6"/>
      <w:r w:rsidRPr="00255E2A">
        <w:rPr>
          <w:rFonts w:eastAsia="Times New Roman" w:cs="Times New Roman"/>
          <w:color w:val="000000"/>
          <w:szCs w:val="28"/>
        </w:rPr>
        <w:t>khoản 1, khoản 2 Điều 11</w:t>
      </w:r>
      <w:bookmarkEnd w:id="27"/>
      <w:r w:rsidRPr="00255E2A">
        <w:rPr>
          <w:rFonts w:eastAsia="Times New Roman" w:cs="Times New Roman"/>
          <w:color w:val="000000"/>
          <w:szCs w:val="28"/>
        </w:rPr>
        <w:t> như sau:</w:t>
      </w:r>
    </w:p>
    <w:p w:rsidR="00255E2A" w:rsidRPr="00255E2A" w:rsidRDefault="00255E2A" w:rsidP="00255E2A">
      <w:pPr>
        <w:shd w:val="clear" w:color="auto" w:fill="FFFFFF"/>
        <w:spacing w:after="0" w:line="234" w:lineRule="atLeast"/>
        <w:rPr>
          <w:rFonts w:eastAsia="Times New Roman" w:cs="Times New Roman"/>
          <w:color w:val="000000"/>
          <w:szCs w:val="28"/>
        </w:rPr>
      </w:pPr>
      <w:bookmarkStart w:id="28" w:name="diem_a_3_1"/>
      <w:r w:rsidRPr="00255E2A">
        <w:rPr>
          <w:rFonts w:eastAsia="Times New Roman" w:cs="Times New Roman"/>
          <w:color w:val="000000"/>
          <w:szCs w:val="28"/>
        </w:rPr>
        <w:t>a) Sửa đổi, bổ sung</w:t>
      </w:r>
      <w:bookmarkEnd w:id="28"/>
      <w:r w:rsidRPr="00255E2A">
        <w:rPr>
          <w:rFonts w:eastAsia="Times New Roman" w:cs="Times New Roman"/>
          <w:color w:val="000000"/>
          <w:szCs w:val="28"/>
        </w:rPr>
        <w:t> </w:t>
      </w:r>
      <w:bookmarkStart w:id="29" w:name="dc_7"/>
      <w:r w:rsidRPr="00255E2A">
        <w:rPr>
          <w:rFonts w:eastAsia="Times New Roman" w:cs="Times New Roman"/>
          <w:color w:val="000000"/>
          <w:szCs w:val="28"/>
        </w:rPr>
        <w:t>khoản 1</w:t>
      </w:r>
      <w:bookmarkEnd w:id="29"/>
      <w:r w:rsidRPr="00255E2A">
        <w:rPr>
          <w:rFonts w:eastAsia="Times New Roman" w:cs="Times New Roman"/>
          <w:color w:val="000000"/>
          <w:szCs w:val="28"/>
        </w:rPr>
        <w:t> </w:t>
      </w:r>
      <w:bookmarkStart w:id="30" w:name="diem_a_3_1_name"/>
      <w:r w:rsidRPr="00255E2A">
        <w:rPr>
          <w:rFonts w:eastAsia="Times New Roman" w:cs="Times New Roman"/>
          <w:color w:val="000000"/>
          <w:szCs w:val="28"/>
        </w:rPr>
        <w:t>như sau:</w:t>
      </w:r>
      <w:bookmarkEnd w:id="30"/>
    </w:p>
    <w:p w:rsidR="00255E2A" w:rsidRPr="00255E2A" w:rsidRDefault="00255E2A" w:rsidP="00255E2A">
      <w:pPr>
        <w:shd w:val="clear" w:color="auto" w:fill="FFFFFF"/>
        <w:spacing w:before="120" w:after="120" w:line="234" w:lineRule="atLeast"/>
        <w:rPr>
          <w:rFonts w:eastAsia="Times New Roman" w:cs="Times New Roman"/>
          <w:color w:val="000000"/>
          <w:szCs w:val="28"/>
        </w:rPr>
      </w:pPr>
      <w:r w:rsidRPr="00255E2A">
        <w:rPr>
          <w:rFonts w:eastAsia="Times New Roman" w:cs="Times New Roman"/>
          <w:color w:val="000000"/>
          <w:szCs w:val="28"/>
        </w:rPr>
        <w:t>“1. Mức trần học phí năm học 2021 - 2022 và năm học 2022 - 2023:</w:t>
      </w:r>
    </w:p>
    <w:p w:rsidR="00255E2A" w:rsidRPr="00255E2A" w:rsidRDefault="00255E2A" w:rsidP="00255E2A">
      <w:pPr>
        <w:shd w:val="clear" w:color="auto" w:fill="FFFFFF"/>
        <w:spacing w:before="120" w:after="120" w:line="234" w:lineRule="atLeast"/>
        <w:rPr>
          <w:rFonts w:eastAsia="Times New Roman" w:cs="Times New Roman"/>
          <w:color w:val="000000"/>
          <w:szCs w:val="28"/>
        </w:rPr>
      </w:pPr>
      <w:r w:rsidRPr="00255E2A">
        <w:rPr>
          <w:rFonts w:eastAsia="Times New Roman" w:cs="Times New Roman"/>
          <w:color w:val="000000"/>
          <w:szCs w:val="28"/>
        </w:rPr>
        <w:t>Mức trần học phí năm học 2021 - 2022 và năm học 2022 - 2023 đối với các ngành đào tạo của các cơ sở giáo dục đại học công lập được áp dụng bằng mức trần học phí của các cơ sở giáo dục đại học công lập do Nhà nước quy định áp dụng cho năm học 2020 - 2021, mức cụ thể như sau:</w:t>
      </w:r>
    </w:p>
    <w:p w:rsidR="00255E2A" w:rsidRPr="00255E2A" w:rsidRDefault="00255E2A" w:rsidP="00255E2A">
      <w:pPr>
        <w:shd w:val="clear" w:color="auto" w:fill="FFFFFF"/>
        <w:spacing w:before="120" w:after="120" w:line="234" w:lineRule="atLeast"/>
        <w:rPr>
          <w:rFonts w:eastAsia="Times New Roman" w:cs="Times New Roman"/>
          <w:color w:val="000000"/>
          <w:szCs w:val="28"/>
        </w:rPr>
      </w:pPr>
      <w:r w:rsidRPr="00255E2A">
        <w:rPr>
          <w:rFonts w:eastAsia="Times New Roman" w:cs="Times New Roman"/>
          <w:color w:val="000000"/>
          <w:szCs w:val="28"/>
        </w:rPr>
        <w:t>a) Mức trần học phí đối với các khối ngành đào tạo trình độ đại học tại các cơ sở giáo dục đại học công lập chưa tự bảo đảm chi thường xuyên và chi đầu tư như sau:</w:t>
      </w:r>
    </w:p>
    <w:p w:rsidR="00255E2A" w:rsidRPr="00255E2A" w:rsidRDefault="00255E2A" w:rsidP="00255E2A">
      <w:pPr>
        <w:shd w:val="clear" w:color="auto" w:fill="FFFFFF"/>
        <w:spacing w:before="120" w:after="120" w:line="234" w:lineRule="atLeast"/>
        <w:jc w:val="right"/>
        <w:rPr>
          <w:rFonts w:eastAsia="Times New Roman" w:cs="Times New Roman"/>
          <w:color w:val="000000"/>
          <w:szCs w:val="28"/>
        </w:rPr>
      </w:pPr>
      <w:r w:rsidRPr="00255E2A">
        <w:rPr>
          <w:rFonts w:eastAsia="Times New Roman" w:cs="Times New Roman"/>
          <w:color w:val="000000"/>
          <w:szCs w:val="28"/>
        </w:rPr>
        <w:t>Đơn vị: nghìn đồng/sinh viên/tháng</w:t>
      </w:r>
    </w:p>
    <w:tbl>
      <w:tblPr>
        <w:tblW w:w="4950" w:type="pct"/>
        <w:tblCellSpacing w:w="0" w:type="dxa"/>
        <w:tblCellMar>
          <w:left w:w="0" w:type="dxa"/>
          <w:right w:w="0" w:type="dxa"/>
        </w:tblCellMar>
        <w:tblLook w:val="04A0" w:firstRow="1" w:lastRow="0" w:firstColumn="1" w:lastColumn="0" w:noHBand="0" w:noVBand="1"/>
      </w:tblPr>
      <w:tblGrid>
        <w:gridCol w:w="6574"/>
        <w:gridCol w:w="2950"/>
      </w:tblGrid>
      <w:tr w:rsidR="00255E2A" w:rsidRPr="00255E2A" w:rsidTr="00255E2A">
        <w:trPr>
          <w:tblCellSpacing w:w="0" w:type="dxa"/>
        </w:trPr>
        <w:tc>
          <w:tcPr>
            <w:tcW w:w="6100"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b/>
                <w:bCs/>
                <w:szCs w:val="28"/>
              </w:rPr>
              <w:t>Khối ngành</w:t>
            </w:r>
          </w:p>
        </w:tc>
        <w:tc>
          <w:tcPr>
            <w:tcW w:w="2737"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b/>
                <w:bCs/>
                <w:szCs w:val="28"/>
              </w:rPr>
              <w:t>Năm học 2021 - 2022 và năm học 2022 - 2023</w:t>
            </w:r>
          </w:p>
        </w:tc>
      </w:tr>
      <w:tr w:rsidR="00255E2A" w:rsidRPr="00255E2A" w:rsidTr="00255E2A">
        <w:trPr>
          <w:tblCellSpacing w:w="0" w:type="dxa"/>
        </w:trPr>
        <w:tc>
          <w:tcPr>
            <w:tcW w:w="61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Khối ngành I: Khoa học giáo dục và đào tạo giáo viên</w:t>
            </w:r>
          </w:p>
        </w:tc>
        <w:tc>
          <w:tcPr>
            <w:tcW w:w="2737"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980</w:t>
            </w:r>
          </w:p>
        </w:tc>
      </w:tr>
      <w:tr w:rsidR="00255E2A" w:rsidRPr="00255E2A" w:rsidTr="00255E2A">
        <w:trPr>
          <w:tblCellSpacing w:w="0" w:type="dxa"/>
        </w:trPr>
        <w:tc>
          <w:tcPr>
            <w:tcW w:w="61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Khối ngành II: Nghệ thuật</w:t>
            </w:r>
          </w:p>
        </w:tc>
        <w:tc>
          <w:tcPr>
            <w:tcW w:w="2737"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1.170</w:t>
            </w:r>
          </w:p>
        </w:tc>
      </w:tr>
      <w:tr w:rsidR="00255E2A" w:rsidRPr="00255E2A" w:rsidTr="00255E2A">
        <w:trPr>
          <w:tblCellSpacing w:w="0" w:type="dxa"/>
        </w:trPr>
        <w:tc>
          <w:tcPr>
            <w:tcW w:w="61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Khối ngành III: Kinh doanh và quản lý, pháp luật</w:t>
            </w:r>
          </w:p>
        </w:tc>
        <w:tc>
          <w:tcPr>
            <w:tcW w:w="2737"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980</w:t>
            </w:r>
          </w:p>
        </w:tc>
      </w:tr>
      <w:tr w:rsidR="00255E2A" w:rsidRPr="00255E2A" w:rsidTr="00255E2A">
        <w:trPr>
          <w:tblCellSpacing w:w="0" w:type="dxa"/>
        </w:trPr>
        <w:tc>
          <w:tcPr>
            <w:tcW w:w="61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Khối ngành IV: Khoa học sự sống, khoa học tự nhiên</w:t>
            </w:r>
          </w:p>
        </w:tc>
        <w:tc>
          <w:tcPr>
            <w:tcW w:w="2737"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1.170</w:t>
            </w:r>
          </w:p>
        </w:tc>
      </w:tr>
      <w:tr w:rsidR="00255E2A" w:rsidRPr="00255E2A" w:rsidTr="00255E2A">
        <w:trPr>
          <w:tblCellSpacing w:w="0" w:type="dxa"/>
        </w:trPr>
        <w:tc>
          <w:tcPr>
            <w:tcW w:w="61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Khối ngành V: Toán, thống kê máy tính, công nghệ thông tin, công nghệ kỹ thuật, kỹ thuật, sản xuất và chế biến, kiến trúc và xây dựng, nông lâm nghiệp và thủy sản, thú y</w:t>
            </w:r>
          </w:p>
        </w:tc>
        <w:tc>
          <w:tcPr>
            <w:tcW w:w="2737"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1.170</w:t>
            </w:r>
          </w:p>
        </w:tc>
      </w:tr>
      <w:tr w:rsidR="00255E2A" w:rsidRPr="00255E2A" w:rsidTr="00255E2A">
        <w:trPr>
          <w:tblCellSpacing w:w="0" w:type="dxa"/>
        </w:trPr>
        <w:tc>
          <w:tcPr>
            <w:tcW w:w="61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Khối ngành VI.1: Các khối ngành sức khỏe khác</w:t>
            </w:r>
          </w:p>
        </w:tc>
        <w:tc>
          <w:tcPr>
            <w:tcW w:w="2737"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1.430</w:t>
            </w:r>
          </w:p>
        </w:tc>
      </w:tr>
      <w:tr w:rsidR="00255E2A" w:rsidRPr="00255E2A" w:rsidTr="00255E2A">
        <w:trPr>
          <w:tblCellSpacing w:w="0" w:type="dxa"/>
        </w:trPr>
        <w:tc>
          <w:tcPr>
            <w:tcW w:w="61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Khối ngành VI.2: Y dược</w:t>
            </w:r>
          </w:p>
        </w:tc>
        <w:tc>
          <w:tcPr>
            <w:tcW w:w="2737"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1.430</w:t>
            </w:r>
          </w:p>
        </w:tc>
      </w:tr>
      <w:tr w:rsidR="00255E2A" w:rsidRPr="00255E2A" w:rsidTr="00255E2A">
        <w:trPr>
          <w:tblCellSpacing w:w="0" w:type="dxa"/>
        </w:trPr>
        <w:tc>
          <w:tcPr>
            <w:tcW w:w="61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Khối ngành VII: Nhân văn, khoa học xã hội và hành vi, báo chí và thông tin, dịch vụ xã hội, du lịch, khách sạn, thể dục thể thao, dịch vụ vận tải, môi trường và bảo vệ môi trường</w:t>
            </w:r>
          </w:p>
        </w:tc>
        <w:tc>
          <w:tcPr>
            <w:tcW w:w="2737"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980</w:t>
            </w:r>
          </w:p>
        </w:tc>
      </w:tr>
    </w:tbl>
    <w:p w:rsidR="00255E2A" w:rsidRPr="00255E2A" w:rsidRDefault="00255E2A" w:rsidP="00255E2A">
      <w:pPr>
        <w:shd w:val="clear" w:color="auto" w:fill="FFFFFF"/>
        <w:spacing w:before="120" w:after="120" w:line="234" w:lineRule="atLeast"/>
        <w:rPr>
          <w:rFonts w:eastAsia="Times New Roman" w:cs="Times New Roman"/>
          <w:color w:val="000000"/>
          <w:szCs w:val="28"/>
        </w:rPr>
      </w:pPr>
      <w:r w:rsidRPr="00255E2A">
        <w:rPr>
          <w:rFonts w:eastAsia="Times New Roman" w:cs="Times New Roman"/>
          <w:color w:val="000000"/>
          <w:szCs w:val="28"/>
        </w:rPr>
        <w:t>b) Mức trần học phí đối với các khối ngành đào tạo trình độ đại học tại các cơ sở giáo dục đại học công lập tự bảo đảm chi thường xuyên và chi đầu tư như sau:</w:t>
      </w:r>
    </w:p>
    <w:p w:rsidR="00255E2A" w:rsidRPr="00255E2A" w:rsidRDefault="00255E2A" w:rsidP="00255E2A">
      <w:pPr>
        <w:shd w:val="clear" w:color="auto" w:fill="FFFFFF"/>
        <w:spacing w:before="120" w:after="120" w:line="234" w:lineRule="atLeast"/>
        <w:jc w:val="right"/>
        <w:rPr>
          <w:rFonts w:eastAsia="Times New Roman" w:cs="Times New Roman"/>
          <w:color w:val="000000"/>
          <w:szCs w:val="28"/>
        </w:rPr>
      </w:pPr>
      <w:r w:rsidRPr="00255E2A">
        <w:rPr>
          <w:rFonts w:eastAsia="Times New Roman" w:cs="Times New Roman"/>
          <w:color w:val="000000"/>
          <w:szCs w:val="28"/>
        </w:rPr>
        <w:t>Đơn vị: nghìn đồng/sinh viên/tháng</w:t>
      </w:r>
    </w:p>
    <w:tbl>
      <w:tblPr>
        <w:tblW w:w="5000" w:type="pct"/>
        <w:tblCellSpacing w:w="0" w:type="dxa"/>
        <w:tblCellMar>
          <w:left w:w="0" w:type="dxa"/>
          <w:right w:w="0" w:type="dxa"/>
        </w:tblCellMar>
        <w:tblLook w:val="04A0" w:firstRow="1" w:lastRow="0" w:firstColumn="1" w:lastColumn="0" w:noHBand="0" w:noVBand="1"/>
      </w:tblPr>
      <w:tblGrid>
        <w:gridCol w:w="6849"/>
        <w:gridCol w:w="2771"/>
      </w:tblGrid>
      <w:tr w:rsidR="00255E2A" w:rsidRPr="00255E2A" w:rsidTr="00255E2A">
        <w:trPr>
          <w:tblCellSpacing w:w="0" w:type="dxa"/>
        </w:trPr>
        <w:tc>
          <w:tcPr>
            <w:tcW w:w="6444"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b/>
                <w:bCs/>
                <w:szCs w:val="28"/>
              </w:rPr>
              <w:lastRenderedPageBreak/>
              <w:t>Khối ngành</w:t>
            </w:r>
          </w:p>
        </w:tc>
        <w:tc>
          <w:tcPr>
            <w:tcW w:w="2607"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b/>
                <w:bCs/>
                <w:szCs w:val="28"/>
              </w:rPr>
              <w:t>Năm học 2021 - 2022 và năm học 2022 - 2023</w:t>
            </w:r>
          </w:p>
        </w:tc>
      </w:tr>
      <w:tr w:rsidR="00255E2A" w:rsidRPr="00255E2A" w:rsidTr="00255E2A">
        <w:trPr>
          <w:tblCellSpacing w:w="0" w:type="dxa"/>
        </w:trPr>
        <w:tc>
          <w:tcPr>
            <w:tcW w:w="644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Khối ngành I: Khoa học giáo dục và đào tạo giáo viên</w:t>
            </w:r>
          </w:p>
        </w:tc>
        <w:tc>
          <w:tcPr>
            <w:tcW w:w="2607"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2.050</w:t>
            </w:r>
          </w:p>
        </w:tc>
      </w:tr>
      <w:tr w:rsidR="00255E2A" w:rsidRPr="00255E2A" w:rsidTr="00255E2A">
        <w:trPr>
          <w:tblCellSpacing w:w="0" w:type="dxa"/>
        </w:trPr>
        <w:tc>
          <w:tcPr>
            <w:tcW w:w="644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Khối ngành II: Nghệ thuật</w:t>
            </w:r>
          </w:p>
        </w:tc>
        <w:tc>
          <w:tcPr>
            <w:tcW w:w="2607"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2.400</w:t>
            </w:r>
          </w:p>
        </w:tc>
      </w:tr>
      <w:tr w:rsidR="00255E2A" w:rsidRPr="00255E2A" w:rsidTr="00255E2A">
        <w:trPr>
          <w:tblCellSpacing w:w="0" w:type="dxa"/>
        </w:trPr>
        <w:tc>
          <w:tcPr>
            <w:tcW w:w="644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Khối ngành III: Kinh doanh và quản lý, pháp luật</w:t>
            </w:r>
          </w:p>
        </w:tc>
        <w:tc>
          <w:tcPr>
            <w:tcW w:w="2607"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2.050</w:t>
            </w:r>
          </w:p>
        </w:tc>
      </w:tr>
      <w:tr w:rsidR="00255E2A" w:rsidRPr="00255E2A" w:rsidTr="00255E2A">
        <w:trPr>
          <w:tblCellSpacing w:w="0" w:type="dxa"/>
        </w:trPr>
        <w:tc>
          <w:tcPr>
            <w:tcW w:w="644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Khối ngành IV: Khoa học sự sống, khoa học tự nhiên</w:t>
            </w:r>
          </w:p>
        </w:tc>
        <w:tc>
          <w:tcPr>
            <w:tcW w:w="2607"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2.400</w:t>
            </w:r>
          </w:p>
        </w:tc>
      </w:tr>
      <w:tr w:rsidR="00255E2A" w:rsidRPr="00255E2A" w:rsidTr="00255E2A">
        <w:trPr>
          <w:tblCellSpacing w:w="0" w:type="dxa"/>
        </w:trPr>
        <w:tc>
          <w:tcPr>
            <w:tcW w:w="644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Khối ngành V: Toán, thống kê máy tính, công nghệ thông tin, công nghệ kỹ thuật, kỹ thuật, sản xuất và chế biến, kiến trúc và xây dựng, nông lâm nghiệp và thủy sản, thú y</w:t>
            </w:r>
          </w:p>
        </w:tc>
        <w:tc>
          <w:tcPr>
            <w:tcW w:w="2607"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2.400</w:t>
            </w:r>
          </w:p>
        </w:tc>
      </w:tr>
      <w:tr w:rsidR="00255E2A" w:rsidRPr="00255E2A" w:rsidTr="00255E2A">
        <w:trPr>
          <w:tblCellSpacing w:w="0" w:type="dxa"/>
        </w:trPr>
        <w:tc>
          <w:tcPr>
            <w:tcW w:w="644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Khối ngành VI.1: Các khối ngành sức khỏe khác</w:t>
            </w:r>
          </w:p>
        </w:tc>
        <w:tc>
          <w:tcPr>
            <w:tcW w:w="2607"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5.050</w:t>
            </w:r>
          </w:p>
        </w:tc>
      </w:tr>
      <w:tr w:rsidR="00255E2A" w:rsidRPr="00255E2A" w:rsidTr="00255E2A">
        <w:trPr>
          <w:tblCellSpacing w:w="0" w:type="dxa"/>
        </w:trPr>
        <w:tc>
          <w:tcPr>
            <w:tcW w:w="644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Khối ngành VI.2: Y dược</w:t>
            </w:r>
          </w:p>
        </w:tc>
        <w:tc>
          <w:tcPr>
            <w:tcW w:w="2607"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5.050</w:t>
            </w:r>
          </w:p>
        </w:tc>
      </w:tr>
      <w:tr w:rsidR="00255E2A" w:rsidRPr="00255E2A" w:rsidTr="00255E2A">
        <w:trPr>
          <w:tblCellSpacing w:w="0" w:type="dxa"/>
        </w:trPr>
        <w:tc>
          <w:tcPr>
            <w:tcW w:w="644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Khối ngành VII: Nhân văn, khoa học xã hội và hành vi, báo chí và thông tin, dịch vụ xã hội, du lịch, khách sạn, thể dục thể thao, dịch vụ vận tải, môi trường và bảo vệ môi trường</w:t>
            </w:r>
          </w:p>
        </w:tc>
        <w:tc>
          <w:tcPr>
            <w:tcW w:w="2607"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2.050</w:t>
            </w:r>
          </w:p>
        </w:tc>
      </w:tr>
    </w:tbl>
    <w:p w:rsidR="00255E2A" w:rsidRPr="00255E2A" w:rsidRDefault="00255E2A" w:rsidP="00255E2A">
      <w:pPr>
        <w:shd w:val="clear" w:color="auto" w:fill="FFFFFF"/>
        <w:spacing w:after="0" w:line="234" w:lineRule="atLeast"/>
        <w:rPr>
          <w:rFonts w:eastAsia="Times New Roman" w:cs="Times New Roman"/>
          <w:color w:val="000000"/>
          <w:szCs w:val="28"/>
        </w:rPr>
      </w:pPr>
      <w:bookmarkStart w:id="31" w:name="diem_b_3_1"/>
      <w:r w:rsidRPr="00255E2A">
        <w:rPr>
          <w:rFonts w:eastAsia="Times New Roman" w:cs="Times New Roman"/>
          <w:color w:val="000000"/>
          <w:szCs w:val="28"/>
        </w:rPr>
        <w:t>b) Sửa đổi, bổ sung tiêu đề</w:t>
      </w:r>
      <w:bookmarkEnd w:id="31"/>
      <w:r w:rsidRPr="00255E2A">
        <w:rPr>
          <w:rFonts w:eastAsia="Times New Roman" w:cs="Times New Roman"/>
          <w:color w:val="000000"/>
          <w:szCs w:val="28"/>
        </w:rPr>
        <w:t> </w:t>
      </w:r>
      <w:bookmarkStart w:id="32" w:name="dc_8"/>
      <w:r w:rsidRPr="00255E2A">
        <w:rPr>
          <w:rFonts w:eastAsia="Times New Roman" w:cs="Times New Roman"/>
          <w:color w:val="000000"/>
          <w:szCs w:val="28"/>
        </w:rPr>
        <w:t>khoản 2</w:t>
      </w:r>
      <w:bookmarkEnd w:id="32"/>
      <w:r w:rsidRPr="00255E2A">
        <w:rPr>
          <w:rFonts w:eastAsia="Times New Roman" w:cs="Times New Roman"/>
          <w:color w:val="000000"/>
          <w:szCs w:val="28"/>
        </w:rPr>
        <w:t> và </w:t>
      </w:r>
      <w:bookmarkStart w:id="33" w:name="dc_9"/>
      <w:r w:rsidRPr="00255E2A">
        <w:rPr>
          <w:rFonts w:eastAsia="Times New Roman" w:cs="Times New Roman"/>
          <w:color w:val="000000"/>
          <w:szCs w:val="28"/>
        </w:rPr>
        <w:t>điểm a khoản 2</w:t>
      </w:r>
      <w:bookmarkEnd w:id="33"/>
      <w:r w:rsidRPr="00255E2A">
        <w:rPr>
          <w:rFonts w:eastAsia="Times New Roman" w:cs="Times New Roman"/>
          <w:color w:val="000000"/>
          <w:szCs w:val="28"/>
        </w:rPr>
        <w:t> </w:t>
      </w:r>
      <w:bookmarkStart w:id="34" w:name="diem_b_3_1_name"/>
      <w:r w:rsidRPr="00255E2A">
        <w:rPr>
          <w:rFonts w:eastAsia="Times New Roman" w:cs="Times New Roman"/>
          <w:color w:val="000000"/>
          <w:szCs w:val="28"/>
        </w:rPr>
        <w:t>như sau:</w:t>
      </w:r>
      <w:bookmarkEnd w:id="34"/>
    </w:p>
    <w:p w:rsidR="00255E2A" w:rsidRPr="00255E2A" w:rsidRDefault="00255E2A" w:rsidP="00255E2A">
      <w:pPr>
        <w:shd w:val="clear" w:color="auto" w:fill="FFFFFF"/>
        <w:spacing w:before="120" w:after="120" w:line="234" w:lineRule="atLeast"/>
        <w:rPr>
          <w:rFonts w:eastAsia="Times New Roman" w:cs="Times New Roman"/>
          <w:color w:val="000000"/>
          <w:szCs w:val="28"/>
        </w:rPr>
      </w:pPr>
      <w:r w:rsidRPr="00255E2A">
        <w:rPr>
          <w:rFonts w:eastAsia="Times New Roman" w:cs="Times New Roman"/>
          <w:color w:val="000000"/>
          <w:szCs w:val="28"/>
        </w:rPr>
        <w:t>“2. Học phí từ năm học 2023 - 2024 đến năm học 2026 - 2027 như sau:</w:t>
      </w:r>
    </w:p>
    <w:p w:rsidR="00255E2A" w:rsidRPr="00255E2A" w:rsidRDefault="00255E2A" w:rsidP="00255E2A">
      <w:pPr>
        <w:shd w:val="clear" w:color="auto" w:fill="FFFFFF"/>
        <w:spacing w:before="120" w:after="120" w:line="234" w:lineRule="atLeast"/>
        <w:rPr>
          <w:rFonts w:eastAsia="Times New Roman" w:cs="Times New Roman"/>
          <w:color w:val="000000"/>
          <w:szCs w:val="28"/>
        </w:rPr>
      </w:pPr>
      <w:r w:rsidRPr="00255E2A">
        <w:rPr>
          <w:rFonts w:eastAsia="Times New Roman" w:cs="Times New Roman"/>
          <w:color w:val="000000"/>
          <w:szCs w:val="28"/>
        </w:rPr>
        <w:t>a) Mức trần học phí đối với cơ sở giáo dục đại học công lập chưa tự bảo đảm chi thường xuyên như sau:</w:t>
      </w:r>
    </w:p>
    <w:p w:rsidR="00255E2A" w:rsidRPr="00255E2A" w:rsidRDefault="00255E2A" w:rsidP="00255E2A">
      <w:pPr>
        <w:shd w:val="clear" w:color="auto" w:fill="FFFFFF"/>
        <w:spacing w:before="120" w:after="120" w:line="234" w:lineRule="atLeast"/>
        <w:jc w:val="right"/>
        <w:rPr>
          <w:rFonts w:eastAsia="Times New Roman" w:cs="Times New Roman"/>
          <w:color w:val="000000"/>
          <w:szCs w:val="28"/>
        </w:rPr>
      </w:pPr>
      <w:r w:rsidRPr="00255E2A">
        <w:rPr>
          <w:rFonts w:eastAsia="Times New Roman" w:cs="Times New Roman"/>
          <w:color w:val="000000"/>
          <w:szCs w:val="28"/>
        </w:rPr>
        <w:t>Đơn vị: nghìn đồng/học sinh/tháng</w:t>
      </w:r>
    </w:p>
    <w:tbl>
      <w:tblPr>
        <w:tblW w:w="5000" w:type="pct"/>
        <w:tblCellSpacing w:w="0" w:type="dxa"/>
        <w:tblCellMar>
          <w:left w:w="0" w:type="dxa"/>
          <w:right w:w="0" w:type="dxa"/>
        </w:tblCellMar>
        <w:tblLook w:val="04A0" w:firstRow="1" w:lastRow="0" w:firstColumn="1" w:lastColumn="0" w:noHBand="0" w:noVBand="1"/>
      </w:tblPr>
      <w:tblGrid>
        <w:gridCol w:w="3560"/>
        <w:gridCol w:w="1457"/>
        <w:gridCol w:w="1534"/>
        <w:gridCol w:w="1535"/>
        <w:gridCol w:w="1534"/>
      </w:tblGrid>
      <w:tr w:rsidR="00255E2A" w:rsidRPr="00255E2A" w:rsidTr="00255E2A">
        <w:trPr>
          <w:tblCellSpacing w:w="0" w:type="dxa"/>
        </w:trPr>
        <w:tc>
          <w:tcPr>
            <w:tcW w:w="3350"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b/>
                <w:bCs/>
                <w:szCs w:val="28"/>
              </w:rPr>
              <w:t>Khối ngành</w:t>
            </w:r>
          </w:p>
        </w:tc>
        <w:tc>
          <w:tcPr>
            <w:tcW w:w="1371"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b/>
                <w:bCs/>
                <w:szCs w:val="28"/>
              </w:rPr>
              <w:t>Năm học 2023 - 2024</w:t>
            </w:r>
          </w:p>
        </w:tc>
        <w:tc>
          <w:tcPr>
            <w:tcW w:w="1443"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b/>
                <w:bCs/>
                <w:szCs w:val="28"/>
              </w:rPr>
              <w:t>Năm học 2024 - 2025</w:t>
            </w:r>
          </w:p>
        </w:tc>
        <w:tc>
          <w:tcPr>
            <w:tcW w:w="144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b/>
                <w:bCs/>
                <w:szCs w:val="28"/>
              </w:rPr>
              <w:t>Năm học 2025 - 2026</w:t>
            </w:r>
          </w:p>
        </w:tc>
        <w:tc>
          <w:tcPr>
            <w:tcW w:w="1443"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b/>
                <w:bCs/>
                <w:szCs w:val="28"/>
              </w:rPr>
              <w:t>Năm học 2026 - 2027</w:t>
            </w:r>
          </w:p>
        </w:tc>
      </w:tr>
      <w:tr w:rsidR="00255E2A" w:rsidRPr="00255E2A" w:rsidTr="00255E2A">
        <w:trPr>
          <w:tblCellSpacing w:w="0" w:type="dxa"/>
        </w:trPr>
        <w:tc>
          <w:tcPr>
            <w:tcW w:w="335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Khối ngành I: Khoa học giáo dục và đào tạo giáo viên</w:t>
            </w:r>
          </w:p>
        </w:tc>
        <w:tc>
          <w:tcPr>
            <w:tcW w:w="1371"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1.250</w:t>
            </w:r>
          </w:p>
        </w:tc>
        <w:tc>
          <w:tcPr>
            <w:tcW w:w="1443"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1.410</w:t>
            </w:r>
          </w:p>
        </w:tc>
        <w:tc>
          <w:tcPr>
            <w:tcW w:w="1444"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1.590</w:t>
            </w:r>
          </w:p>
        </w:tc>
        <w:tc>
          <w:tcPr>
            <w:tcW w:w="1443"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1.790</w:t>
            </w:r>
          </w:p>
        </w:tc>
      </w:tr>
      <w:tr w:rsidR="00255E2A" w:rsidRPr="00255E2A" w:rsidTr="00255E2A">
        <w:trPr>
          <w:tblCellSpacing w:w="0" w:type="dxa"/>
        </w:trPr>
        <w:tc>
          <w:tcPr>
            <w:tcW w:w="335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Khối ngành II: Nghệ thuật</w:t>
            </w:r>
          </w:p>
        </w:tc>
        <w:tc>
          <w:tcPr>
            <w:tcW w:w="1371"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1.200</w:t>
            </w:r>
          </w:p>
        </w:tc>
        <w:tc>
          <w:tcPr>
            <w:tcW w:w="1443"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1.350</w:t>
            </w:r>
          </w:p>
        </w:tc>
        <w:tc>
          <w:tcPr>
            <w:tcW w:w="1444"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1.520</w:t>
            </w:r>
          </w:p>
        </w:tc>
        <w:tc>
          <w:tcPr>
            <w:tcW w:w="1443"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1.710</w:t>
            </w:r>
          </w:p>
        </w:tc>
      </w:tr>
      <w:tr w:rsidR="00255E2A" w:rsidRPr="00255E2A" w:rsidTr="00255E2A">
        <w:trPr>
          <w:tblCellSpacing w:w="0" w:type="dxa"/>
        </w:trPr>
        <w:tc>
          <w:tcPr>
            <w:tcW w:w="335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Khối ngành III: Kinh doanh và quản lý, pháp luật</w:t>
            </w:r>
          </w:p>
        </w:tc>
        <w:tc>
          <w:tcPr>
            <w:tcW w:w="1371"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1.250</w:t>
            </w:r>
          </w:p>
        </w:tc>
        <w:tc>
          <w:tcPr>
            <w:tcW w:w="1443"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1.410</w:t>
            </w:r>
          </w:p>
        </w:tc>
        <w:tc>
          <w:tcPr>
            <w:tcW w:w="1444"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1.590</w:t>
            </w:r>
          </w:p>
        </w:tc>
        <w:tc>
          <w:tcPr>
            <w:tcW w:w="1443"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1.790</w:t>
            </w:r>
          </w:p>
        </w:tc>
      </w:tr>
      <w:tr w:rsidR="00255E2A" w:rsidRPr="00255E2A" w:rsidTr="00255E2A">
        <w:trPr>
          <w:tblCellSpacing w:w="0" w:type="dxa"/>
        </w:trPr>
        <w:tc>
          <w:tcPr>
            <w:tcW w:w="335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Khối ngành IV: Khoa học sự sống, khoa học tự nhiên</w:t>
            </w:r>
          </w:p>
        </w:tc>
        <w:tc>
          <w:tcPr>
            <w:tcW w:w="1371"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1.350</w:t>
            </w:r>
          </w:p>
        </w:tc>
        <w:tc>
          <w:tcPr>
            <w:tcW w:w="1443"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1.520</w:t>
            </w:r>
          </w:p>
        </w:tc>
        <w:tc>
          <w:tcPr>
            <w:tcW w:w="1444"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1.710</w:t>
            </w:r>
          </w:p>
        </w:tc>
        <w:tc>
          <w:tcPr>
            <w:tcW w:w="1443"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1.930</w:t>
            </w:r>
          </w:p>
        </w:tc>
      </w:tr>
      <w:tr w:rsidR="00255E2A" w:rsidRPr="00255E2A" w:rsidTr="00255E2A">
        <w:trPr>
          <w:tblCellSpacing w:w="0" w:type="dxa"/>
        </w:trPr>
        <w:tc>
          <w:tcPr>
            <w:tcW w:w="335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lastRenderedPageBreak/>
              <w:t>Khối ngành V: Toán, thống kê máy tính, công nghệ thông tin, công nghệ kỹ thuật, kỹ thuật, sản xuất và chế biến, kiến trúc và xây dựng, nông lâm nghiệp và thủy sản, thú y</w:t>
            </w:r>
          </w:p>
        </w:tc>
        <w:tc>
          <w:tcPr>
            <w:tcW w:w="1371"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1.450</w:t>
            </w:r>
          </w:p>
        </w:tc>
        <w:tc>
          <w:tcPr>
            <w:tcW w:w="1443"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1.640</w:t>
            </w:r>
          </w:p>
        </w:tc>
        <w:tc>
          <w:tcPr>
            <w:tcW w:w="1444"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1.850</w:t>
            </w:r>
          </w:p>
        </w:tc>
        <w:tc>
          <w:tcPr>
            <w:tcW w:w="1443"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2.090</w:t>
            </w:r>
          </w:p>
        </w:tc>
      </w:tr>
      <w:tr w:rsidR="00255E2A" w:rsidRPr="00255E2A" w:rsidTr="00255E2A">
        <w:trPr>
          <w:tblCellSpacing w:w="0" w:type="dxa"/>
        </w:trPr>
        <w:tc>
          <w:tcPr>
            <w:tcW w:w="335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Khối ngành VI.1: Các khối ngành sức khỏe khác</w:t>
            </w:r>
          </w:p>
        </w:tc>
        <w:tc>
          <w:tcPr>
            <w:tcW w:w="1371"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1.850</w:t>
            </w:r>
          </w:p>
        </w:tc>
        <w:tc>
          <w:tcPr>
            <w:tcW w:w="1443"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2.090</w:t>
            </w:r>
          </w:p>
        </w:tc>
        <w:tc>
          <w:tcPr>
            <w:tcW w:w="1444"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2.360</w:t>
            </w:r>
          </w:p>
        </w:tc>
        <w:tc>
          <w:tcPr>
            <w:tcW w:w="1443"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2.660</w:t>
            </w:r>
          </w:p>
        </w:tc>
      </w:tr>
      <w:tr w:rsidR="00255E2A" w:rsidRPr="00255E2A" w:rsidTr="00255E2A">
        <w:trPr>
          <w:tblCellSpacing w:w="0" w:type="dxa"/>
        </w:trPr>
        <w:tc>
          <w:tcPr>
            <w:tcW w:w="335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Khối ngành VI.2: Y dược</w:t>
            </w:r>
          </w:p>
        </w:tc>
        <w:tc>
          <w:tcPr>
            <w:tcW w:w="1371"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2.450</w:t>
            </w:r>
          </w:p>
        </w:tc>
        <w:tc>
          <w:tcPr>
            <w:tcW w:w="1443"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2.760</w:t>
            </w:r>
          </w:p>
        </w:tc>
        <w:tc>
          <w:tcPr>
            <w:tcW w:w="1444"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3.110</w:t>
            </w:r>
          </w:p>
        </w:tc>
        <w:tc>
          <w:tcPr>
            <w:tcW w:w="1443"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3.500</w:t>
            </w:r>
          </w:p>
        </w:tc>
      </w:tr>
      <w:tr w:rsidR="00255E2A" w:rsidRPr="00255E2A" w:rsidTr="00255E2A">
        <w:trPr>
          <w:tblCellSpacing w:w="0" w:type="dxa"/>
        </w:trPr>
        <w:tc>
          <w:tcPr>
            <w:tcW w:w="335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t>Khối ngành VII: Nhân văn, khoa học xã hội và hành vi, báo chí và thông tin, dịch vụ xã hội, du lịch, khách sạn, thể dục thể thao, dịch vụ vận tải, môi trường và bảo vệ môi trường</w:t>
            </w:r>
          </w:p>
        </w:tc>
        <w:tc>
          <w:tcPr>
            <w:tcW w:w="1371"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1.200</w:t>
            </w:r>
          </w:p>
        </w:tc>
        <w:tc>
          <w:tcPr>
            <w:tcW w:w="1443"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1.500</w:t>
            </w:r>
          </w:p>
        </w:tc>
        <w:tc>
          <w:tcPr>
            <w:tcW w:w="1444"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1.690</w:t>
            </w:r>
          </w:p>
        </w:tc>
        <w:tc>
          <w:tcPr>
            <w:tcW w:w="1443" w:type="dxa"/>
            <w:tcBorders>
              <w:top w:val="nil"/>
              <w:left w:val="nil"/>
              <w:bottom w:val="single" w:sz="8" w:space="0" w:color="auto"/>
              <w:right w:val="single" w:sz="8" w:space="0" w:color="auto"/>
            </w:tcBorders>
            <w:tcMar>
              <w:top w:w="28" w:type="dxa"/>
              <w:left w:w="108" w:type="dxa"/>
              <w:bottom w:w="28"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szCs w:val="28"/>
              </w:rPr>
              <w:t>1.910</w:t>
            </w:r>
          </w:p>
        </w:tc>
      </w:tr>
    </w:tbl>
    <w:p w:rsidR="00255E2A" w:rsidRPr="00255E2A" w:rsidRDefault="00255E2A" w:rsidP="00255E2A">
      <w:pPr>
        <w:shd w:val="clear" w:color="auto" w:fill="FFFFFF"/>
        <w:spacing w:after="0" w:line="234" w:lineRule="atLeast"/>
        <w:rPr>
          <w:rFonts w:eastAsia="Times New Roman" w:cs="Times New Roman"/>
          <w:color w:val="000000"/>
          <w:szCs w:val="28"/>
        </w:rPr>
      </w:pPr>
      <w:bookmarkStart w:id="35" w:name="khoan_4_1"/>
      <w:r w:rsidRPr="00255E2A">
        <w:rPr>
          <w:rFonts w:eastAsia="Times New Roman" w:cs="Times New Roman"/>
          <w:color w:val="000000"/>
          <w:szCs w:val="28"/>
        </w:rPr>
        <w:t>4. Sửa đổi tiêu đề</w:t>
      </w:r>
      <w:bookmarkEnd w:id="35"/>
      <w:r w:rsidRPr="00255E2A">
        <w:rPr>
          <w:rFonts w:eastAsia="Times New Roman" w:cs="Times New Roman"/>
          <w:color w:val="000000"/>
          <w:szCs w:val="28"/>
        </w:rPr>
        <w:t> </w:t>
      </w:r>
      <w:bookmarkStart w:id="36" w:name="dc_10"/>
      <w:r w:rsidRPr="00255E2A">
        <w:rPr>
          <w:rFonts w:eastAsia="Times New Roman" w:cs="Times New Roman"/>
          <w:color w:val="000000"/>
          <w:szCs w:val="28"/>
        </w:rPr>
        <w:t>khoản 2 Điều 28</w:t>
      </w:r>
      <w:bookmarkEnd w:id="36"/>
      <w:r w:rsidRPr="00255E2A">
        <w:rPr>
          <w:rFonts w:eastAsia="Times New Roman" w:cs="Times New Roman"/>
          <w:color w:val="000000"/>
          <w:szCs w:val="28"/>
        </w:rPr>
        <w:t> </w:t>
      </w:r>
      <w:bookmarkStart w:id="37" w:name="khoan_4_1_name"/>
      <w:r w:rsidRPr="00255E2A">
        <w:rPr>
          <w:rFonts w:eastAsia="Times New Roman" w:cs="Times New Roman"/>
          <w:color w:val="000000"/>
          <w:szCs w:val="28"/>
        </w:rPr>
        <w:t>và sửa đổi, bổ sung</w:t>
      </w:r>
      <w:bookmarkEnd w:id="37"/>
      <w:r w:rsidRPr="00255E2A">
        <w:rPr>
          <w:rFonts w:eastAsia="Times New Roman" w:cs="Times New Roman"/>
          <w:color w:val="000000"/>
          <w:szCs w:val="28"/>
        </w:rPr>
        <w:t> </w:t>
      </w:r>
      <w:bookmarkStart w:id="38" w:name="dc_11"/>
      <w:r w:rsidRPr="00255E2A">
        <w:rPr>
          <w:rFonts w:eastAsia="Times New Roman" w:cs="Times New Roman"/>
          <w:color w:val="000000"/>
          <w:szCs w:val="28"/>
        </w:rPr>
        <w:t>điểm a khoản 2 Điều 28</w:t>
      </w:r>
      <w:bookmarkEnd w:id="38"/>
      <w:r w:rsidRPr="00255E2A">
        <w:rPr>
          <w:rFonts w:eastAsia="Times New Roman" w:cs="Times New Roman"/>
          <w:color w:val="000000"/>
          <w:szCs w:val="28"/>
        </w:rPr>
        <w:t> </w:t>
      </w:r>
      <w:bookmarkStart w:id="39" w:name="khoan_4_1_name_name"/>
      <w:r w:rsidRPr="00255E2A">
        <w:rPr>
          <w:rFonts w:eastAsia="Times New Roman" w:cs="Times New Roman"/>
          <w:color w:val="000000"/>
          <w:szCs w:val="28"/>
        </w:rPr>
        <w:t>như sau:</w:t>
      </w:r>
      <w:bookmarkEnd w:id="39"/>
    </w:p>
    <w:p w:rsidR="00255E2A" w:rsidRPr="00255E2A" w:rsidRDefault="00255E2A" w:rsidP="00255E2A">
      <w:pPr>
        <w:shd w:val="clear" w:color="auto" w:fill="FFFFFF"/>
        <w:spacing w:before="120" w:after="120" w:line="234" w:lineRule="atLeast"/>
        <w:rPr>
          <w:rFonts w:eastAsia="Times New Roman" w:cs="Times New Roman"/>
          <w:color w:val="000000"/>
          <w:szCs w:val="28"/>
        </w:rPr>
      </w:pPr>
      <w:r w:rsidRPr="00255E2A">
        <w:rPr>
          <w:rFonts w:eastAsia="Times New Roman" w:cs="Times New Roman"/>
          <w:color w:val="000000"/>
          <w:szCs w:val="28"/>
        </w:rPr>
        <w:t>“2. Mức trần giá dịch vụ giáo dục mầm non, giáo dục phổ thông năm học 2022 - 2023 như sau:</w:t>
      </w:r>
    </w:p>
    <w:p w:rsidR="00255E2A" w:rsidRPr="00255E2A" w:rsidRDefault="00255E2A" w:rsidP="00255E2A">
      <w:pPr>
        <w:shd w:val="clear" w:color="auto" w:fill="FFFFFF"/>
        <w:spacing w:after="0" w:line="234" w:lineRule="atLeast"/>
        <w:rPr>
          <w:rFonts w:eastAsia="Times New Roman" w:cs="Times New Roman"/>
          <w:color w:val="000000"/>
          <w:szCs w:val="28"/>
        </w:rPr>
      </w:pPr>
      <w:r w:rsidRPr="00255E2A">
        <w:rPr>
          <w:rFonts w:eastAsia="Times New Roman" w:cs="Times New Roman"/>
          <w:color w:val="000000"/>
          <w:szCs w:val="28"/>
        </w:rPr>
        <w:t>a) Cơ sở giáo dục mầm non, giáo dục phổ thông chưa tự bảo đảm chi thường xuyên: Tối đa bằng mức trần học phí quy định tại </w:t>
      </w:r>
      <w:bookmarkStart w:id="40" w:name="dc_12"/>
      <w:r w:rsidRPr="00255E2A">
        <w:rPr>
          <w:rFonts w:eastAsia="Times New Roman" w:cs="Times New Roman"/>
          <w:color w:val="000000"/>
          <w:szCs w:val="28"/>
        </w:rPr>
        <w:t>điểm a khoản 2 Điều 9</w:t>
      </w:r>
      <w:bookmarkEnd w:id="40"/>
      <w:r w:rsidRPr="00255E2A">
        <w:rPr>
          <w:rFonts w:eastAsia="Times New Roman" w:cs="Times New Roman"/>
          <w:color w:val="000000"/>
          <w:szCs w:val="28"/>
        </w:rPr>
        <w:t> Nghị định này.”</w:t>
      </w:r>
    </w:p>
    <w:p w:rsidR="00255E2A" w:rsidRPr="00255E2A" w:rsidRDefault="00255E2A" w:rsidP="00255E2A">
      <w:pPr>
        <w:shd w:val="clear" w:color="auto" w:fill="FFFFFF"/>
        <w:spacing w:after="0" w:line="234" w:lineRule="atLeast"/>
        <w:rPr>
          <w:rFonts w:eastAsia="Times New Roman" w:cs="Times New Roman"/>
          <w:color w:val="000000"/>
          <w:szCs w:val="28"/>
        </w:rPr>
      </w:pPr>
      <w:bookmarkStart w:id="41" w:name="khoan_5_1"/>
      <w:r w:rsidRPr="00255E2A">
        <w:rPr>
          <w:rFonts w:eastAsia="Times New Roman" w:cs="Times New Roman"/>
          <w:color w:val="000000"/>
          <w:szCs w:val="28"/>
        </w:rPr>
        <w:t>5. Bổ sung khoản 3</w:t>
      </w:r>
      <w:bookmarkEnd w:id="41"/>
      <w:r w:rsidRPr="00255E2A">
        <w:rPr>
          <w:rFonts w:eastAsia="Times New Roman" w:cs="Times New Roman"/>
          <w:color w:val="000000"/>
          <w:szCs w:val="28"/>
        </w:rPr>
        <w:t> </w:t>
      </w:r>
      <w:bookmarkStart w:id="42" w:name="dc_13"/>
      <w:r w:rsidRPr="00255E2A">
        <w:rPr>
          <w:rFonts w:eastAsia="Times New Roman" w:cs="Times New Roman"/>
          <w:color w:val="000000"/>
          <w:szCs w:val="28"/>
        </w:rPr>
        <w:t>Điều 28</w:t>
      </w:r>
      <w:bookmarkEnd w:id="42"/>
      <w:r w:rsidRPr="00255E2A">
        <w:rPr>
          <w:rFonts w:eastAsia="Times New Roman" w:cs="Times New Roman"/>
          <w:color w:val="000000"/>
          <w:szCs w:val="28"/>
        </w:rPr>
        <w:t> </w:t>
      </w:r>
      <w:bookmarkStart w:id="43" w:name="khoan_5_1_name"/>
      <w:r w:rsidRPr="00255E2A">
        <w:rPr>
          <w:rFonts w:eastAsia="Times New Roman" w:cs="Times New Roman"/>
          <w:color w:val="000000"/>
          <w:szCs w:val="28"/>
        </w:rPr>
        <w:t>như sau:</w:t>
      </w:r>
      <w:bookmarkEnd w:id="43"/>
    </w:p>
    <w:p w:rsidR="00255E2A" w:rsidRPr="00255E2A" w:rsidRDefault="00255E2A" w:rsidP="00255E2A">
      <w:pPr>
        <w:shd w:val="clear" w:color="auto" w:fill="FFFFFF"/>
        <w:spacing w:before="120" w:after="120" w:line="234" w:lineRule="atLeast"/>
        <w:rPr>
          <w:rFonts w:eastAsia="Times New Roman" w:cs="Times New Roman"/>
          <w:color w:val="000000"/>
          <w:szCs w:val="28"/>
        </w:rPr>
      </w:pPr>
      <w:r w:rsidRPr="00255E2A">
        <w:rPr>
          <w:rFonts w:eastAsia="Times New Roman" w:cs="Times New Roman"/>
          <w:color w:val="000000"/>
          <w:szCs w:val="28"/>
        </w:rPr>
        <w:t>“3. Mức trần giá dịch vụ giáo dục mầm non, giáo dục phổ thông từ năm học 2023 - 2024 như sau:</w:t>
      </w:r>
    </w:p>
    <w:p w:rsidR="00255E2A" w:rsidRPr="00255E2A" w:rsidRDefault="00255E2A" w:rsidP="00255E2A">
      <w:pPr>
        <w:shd w:val="clear" w:color="auto" w:fill="FFFFFF"/>
        <w:spacing w:before="120" w:after="120" w:line="234" w:lineRule="atLeast"/>
        <w:rPr>
          <w:rFonts w:eastAsia="Times New Roman" w:cs="Times New Roman"/>
          <w:color w:val="000000"/>
          <w:szCs w:val="28"/>
        </w:rPr>
      </w:pPr>
      <w:r w:rsidRPr="00255E2A">
        <w:rPr>
          <w:rFonts w:eastAsia="Times New Roman" w:cs="Times New Roman"/>
          <w:color w:val="000000"/>
          <w:szCs w:val="28"/>
        </w:rPr>
        <w:t>a) Cơ sở giáo dục mầm non, giáo dục phổ thông chưa tự bảo đảm chi thường xuyên: Tối đa bằng mức học phí quy định tại điểm a khoản 3 Điều 9 Nghị định này.</w:t>
      </w:r>
    </w:p>
    <w:p w:rsidR="00255E2A" w:rsidRPr="00255E2A" w:rsidRDefault="00255E2A" w:rsidP="00255E2A">
      <w:pPr>
        <w:shd w:val="clear" w:color="auto" w:fill="FFFFFF"/>
        <w:spacing w:before="120" w:after="120" w:line="234" w:lineRule="atLeast"/>
        <w:rPr>
          <w:rFonts w:eastAsia="Times New Roman" w:cs="Times New Roman"/>
          <w:color w:val="000000"/>
          <w:szCs w:val="28"/>
        </w:rPr>
      </w:pPr>
      <w:r w:rsidRPr="00255E2A">
        <w:rPr>
          <w:rFonts w:eastAsia="Times New Roman" w:cs="Times New Roman"/>
          <w:color w:val="000000"/>
          <w:szCs w:val="28"/>
        </w:rPr>
        <w:t>b) Cơ sở giáo dục mầm non, giáo dục phổ thông tự bảo đảm chi thường xuyên và cơ sở giáo dục mầm non, giáo dục phổ thông tự bảo đảm chi thường xuyên và chi đầu tư: Tối đa bằng mức học phí quy định tại điểm b khoản 3 Điều 9 Nghị định này”.</w:t>
      </w:r>
    </w:p>
    <w:p w:rsidR="00255E2A" w:rsidRPr="00255E2A" w:rsidRDefault="00255E2A" w:rsidP="00255E2A">
      <w:pPr>
        <w:shd w:val="clear" w:color="auto" w:fill="FFFFFF"/>
        <w:spacing w:after="0" w:line="234" w:lineRule="atLeast"/>
        <w:rPr>
          <w:rFonts w:eastAsia="Times New Roman" w:cs="Times New Roman"/>
          <w:color w:val="000000"/>
          <w:szCs w:val="28"/>
        </w:rPr>
      </w:pPr>
      <w:bookmarkStart w:id="44" w:name="khoan_6_1"/>
      <w:r w:rsidRPr="00255E2A">
        <w:rPr>
          <w:rFonts w:eastAsia="Times New Roman" w:cs="Times New Roman"/>
          <w:color w:val="000000"/>
          <w:szCs w:val="28"/>
        </w:rPr>
        <w:t>6. Sửa đổi, bổ sung</w:t>
      </w:r>
      <w:bookmarkEnd w:id="44"/>
      <w:r w:rsidRPr="00255E2A">
        <w:rPr>
          <w:rFonts w:eastAsia="Times New Roman" w:cs="Times New Roman"/>
          <w:color w:val="000000"/>
          <w:szCs w:val="28"/>
        </w:rPr>
        <w:t> </w:t>
      </w:r>
      <w:bookmarkStart w:id="45" w:name="dc_14"/>
      <w:r w:rsidRPr="00255E2A">
        <w:rPr>
          <w:rFonts w:eastAsia="Times New Roman" w:cs="Times New Roman"/>
          <w:color w:val="000000"/>
          <w:szCs w:val="28"/>
        </w:rPr>
        <w:t>khoản 1</w:t>
      </w:r>
      <w:bookmarkEnd w:id="45"/>
      <w:r w:rsidRPr="00255E2A">
        <w:rPr>
          <w:rFonts w:eastAsia="Times New Roman" w:cs="Times New Roman"/>
          <w:color w:val="000000"/>
          <w:szCs w:val="28"/>
        </w:rPr>
        <w:t> </w:t>
      </w:r>
      <w:bookmarkStart w:id="46" w:name="khoan_6_1_name"/>
      <w:r w:rsidRPr="00255E2A">
        <w:rPr>
          <w:rFonts w:eastAsia="Times New Roman" w:cs="Times New Roman"/>
          <w:color w:val="000000"/>
          <w:szCs w:val="28"/>
        </w:rPr>
        <w:t>và tiêu đề</w:t>
      </w:r>
      <w:bookmarkEnd w:id="46"/>
      <w:r w:rsidRPr="00255E2A">
        <w:rPr>
          <w:rFonts w:eastAsia="Times New Roman" w:cs="Times New Roman"/>
          <w:color w:val="000000"/>
          <w:szCs w:val="28"/>
        </w:rPr>
        <w:t> </w:t>
      </w:r>
      <w:bookmarkStart w:id="47" w:name="dc_15"/>
      <w:r w:rsidRPr="00255E2A">
        <w:rPr>
          <w:rFonts w:eastAsia="Times New Roman" w:cs="Times New Roman"/>
          <w:color w:val="000000"/>
          <w:szCs w:val="28"/>
        </w:rPr>
        <w:t>khoản 2 Điều 29</w:t>
      </w:r>
      <w:bookmarkEnd w:id="47"/>
      <w:r w:rsidRPr="00255E2A">
        <w:rPr>
          <w:rFonts w:eastAsia="Times New Roman" w:cs="Times New Roman"/>
          <w:color w:val="000000"/>
          <w:szCs w:val="28"/>
        </w:rPr>
        <w:t> </w:t>
      </w:r>
      <w:bookmarkStart w:id="48" w:name="khoan_6_1_name_name"/>
      <w:r w:rsidRPr="00255E2A">
        <w:rPr>
          <w:rFonts w:eastAsia="Times New Roman" w:cs="Times New Roman"/>
          <w:color w:val="000000"/>
          <w:szCs w:val="28"/>
        </w:rPr>
        <w:t>như sau:</w:t>
      </w:r>
      <w:bookmarkEnd w:id="48"/>
    </w:p>
    <w:p w:rsidR="00255E2A" w:rsidRPr="00255E2A" w:rsidRDefault="00255E2A" w:rsidP="00255E2A">
      <w:pPr>
        <w:shd w:val="clear" w:color="auto" w:fill="FFFFFF"/>
        <w:spacing w:after="0" w:line="234" w:lineRule="atLeast"/>
        <w:rPr>
          <w:rFonts w:eastAsia="Times New Roman" w:cs="Times New Roman"/>
          <w:color w:val="000000"/>
          <w:szCs w:val="28"/>
        </w:rPr>
      </w:pPr>
      <w:r w:rsidRPr="00255E2A">
        <w:rPr>
          <w:rFonts w:eastAsia="Times New Roman" w:cs="Times New Roman"/>
          <w:color w:val="000000"/>
          <w:szCs w:val="28"/>
        </w:rPr>
        <w:t>a) Sửa đổi, bổ sung </w:t>
      </w:r>
      <w:bookmarkStart w:id="49" w:name="dc_16"/>
      <w:r w:rsidRPr="00255E2A">
        <w:rPr>
          <w:rFonts w:eastAsia="Times New Roman" w:cs="Times New Roman"/>
          <w:color w:val="000000"/>
          <w:szCs w:val="28"/>
        </w:rPr>
        <w:t>khoản 1</w:t>
      </w:r>
      <w:bookmarkEnd w:id="49"/>
      <w:r w:rsidRPr="00255E2A">
        <w:rPr>
          <w:rFonts w:eastAsia="Times New Roman" w:cs="Times New Roman"/>
          <w:color w:val="000000"/>
          <w:szCs w:val="28"/>
        </w:rPr>
        <w:t> như sau:</w:t>
      </w:r>
    </w:p>
    <w:p w:rsidR="00255E2A" w:rsidRPr="00255E2A" w:rsidRDefault="00255E2A" w:rsidP="00255E2A">
      <w:pPr>
        <w:shd w:val="clear" w:color="auto" w:fill="FFFFFF"/>
        <w:spacing w:before="120" w:after="120" w:line="234" w:lineRule="atLeast"/>
        <w:rPr>
          <w:rFonts w:eastAsia="Times New Roman" w:cs="Times New Roman"/>
          <w:color w:val="000000"/>
          <w:szCs w:val="28"/>
        </w:rPr>
      </w:pPr>
      <w:r w:rsidRPr="00255E2A">
        <w:rPr>
          <w:rFonts w:eastAsia="Times New Roman" w:cs="Times New Roman"/>
          <w:color w:val="000000"/>
          <w:szCs w:val="28"/>
        </w:rPr>
        <w:t>“1. Mức trần giá dịch vụ giáo dục đại học năm học 2021 - 2022 và năm học 2022 - 2023: Tối đa bằng mức học phí quy định tại khoản 1 Điều 11 Nghị định này.”</w:t>
      </w:r>
    </w:p>
    <w:p w:rsidR="00255E2A" w:rsidRPr="00255E2A" w:rsidRDefault="00255E2A" w:rsidP="00255E2A">
      <w:pPr>
        <w:shd w:val="clear" w:color="auto" w:fill="FFFFFF"/>
        <w:spacing w:after="0" w:line="234" w:lineRule="atLeast"/>
        <w:rPr>
          <w:rFonts w:eastAsia="Times New Roman" w:cs="Times New Roman"/>
          <w:color w:val="000000"/>
          <w:szCs w:val="28"/>
        </w:rPr>
      </w:pPr>
      <w:r w:rsidRPr="00255E2A">
        <w:rPr>
          <w:rFonts w:eastAsia="Times New Roman" w:cs="Times New Roman"/>
          <w:color w:val="000000"/>
          <w:szCs w:val="28"/>
        </w:rPr>
        <w:t>b) Sửa đổi, bổ sung tiêu đề </w:t>
      </w:r>
      <w:bookmarkStart w:id="50" w:name="dc_17"/>
      <w:r w:rsidRPr="00255E2A">
        <w:rPr>
          <w:rFonts w:eastAsia="Times New Roman" w:cs="Times New Roman"/>
          <w:color w:val="000000"/>
          <w:szCs w:val="28"/>
        </w:rPr>
        <w:t>khoản 2</w:t>
      </w:r>
      <w:bookmarkEnd w:id="50"/>
      <w:r w:rsidRPr="00255E2A">
        <w:rPr>
          <w:rFonts w:eastAsia="Times New Roman" w:cs="Times New Roman"/>
          <w:color w:val="000000"/>
          <w:szCs w:val="28"/>
        </w:rPr>
        <w:t> như sau:</w:t>
      </w:r>
    </w:p>
    <w:p w:rsidR="00255E2A" w:rsidRPr="00255E2A" w:rsidRDefault="00255E2A" w:rsidP="00255E2A">
      <w:pPr>
        <w:shd w:val="clear" w:color="auto" w:fill="FFFFFF"/>
        <w:spacing w:before="120" w:after="120" w:line="234" w:lineRule="atLeast"/>
        <w:rPr>
          <w:rFonts w:eastAsia="Times New Roman" w:cs="Times New Roman"/>
          <w:color w:val="000000"/>
          <w:szCs w:val="28"/>
        </w:rPr>
      </w:pPr>
      <w:r w:rsidRPr="00255E2A">
        <w:rPr>
          <w:rFonts w:eastAsia="Times New Roman" w:cs="Times New Roman"/>
          <w:color w:val="000000"/>
          <w:szCs w:val="28"/>
        </w:rPr>
        <w:t>“2. Mức trần giá dịch vụ giáo dục đại học từ năm học 2023 - 2024 như sau:”</w:t>
      </w:r>
    </w:p>
    <w:p w:rsidR="00255E2A" w:rsidRPr="00255E2A" w:rsidRDefault="00255E2A" w:rsidP="00255E2A">
      <w:pPr>
        <w:shd w:val="clear" w:color="auto" w:fill="FFFFFF"/>
        <w:spacing w:after="0" w:line="234" w:lineRule="atLeast"/>
        <w:rPr>
          <w:rFonts w:eastAsia="Times New Roman" w:cs="Times New Roman"/>
          <w:color w:val="000000"/>
          <w:szCs w:val="28"/>
        </w:rPr>
      </w:pPr>
      <w:bookmarkStart w:id="51" w:name="khoan_7_1"/>
      <w:r w:rsidRPr="00255E2A">
        <w:rPr>
          <w:rFonts w:eastAsia="Times New Roman" w:cs="Times New Roman"/>
          <w:color w:val="000000"/>
          <w:szCs w:val="28"/>
        </w:rPr>
        <w:t>7. Sửa đổi bổ sung</w:t>
      </w:r>
      <w:bookmarkEnd w:id="51"/>
      <w:r w:rsidRPr="00255E2A">
        <w:rPr>
          <w:rFonts w:eastAsia="Times New Roman" w:cs="Times New Roman"/>
          <w:color w:val="000000"/>
          <w:szCs w:val="28"/>
        </w:rPr>
        <w:t> </w:t>
      </w:r>
      <w:bookmarkStart w:id="52" w:name="dc_18"/>
      <w:r w:rsidRPr="00255E2A">
        <w:rPr>
          <w:rFonts w:eastAsia="Times New Roman" w:cs="Times New Roman"/>
          <w:color w:val="000000"/>
          <w:szCs w:val="28"/>
        </w:rPr>
        <w:t>khoản 1</w:t>
      </w:r>
      <w:bookmarkEnd w:id="52"/>
      <w:r w:rsidRPr="00255E2A">
        <w:rPr>
          <w:rFonts w:eastAsia="Times New Roman" w:cs="Times New Roman"/>
          <w:color w:val="000000"/>
          <w:szCs w:val="28"/>
        </w:rPr>
        <w:t> </w:t>
      </w:r>
      <w:bookmarkStart w:id="53" w:name="khoan_7_1_name"/>
      <w:r w:rsidRPr="00255E2A">
        <w:rPr>
          <w:rFonts w:eastAsia="Times New Roman" w:cs="Times New Roman"/>
          <w:color w:val="000000"/>
          <w:szCs w:val="28"/>
        </w:rPr>
        <w:t>và tiêu đề</w:t>
      </w:r>
      <w:bookmarkEnd w:id="53"/>
      <w:r w:rsidRPr="00255E2A">
        <w:rPr>
          <w:rFonts w:eastAsia="Times New Roman" w:cs="Times New Roman"/>
          <w:color w:val="000000"/>
          <w:szCs w:val="28"/>
        </w:rPr>
        <w:t> </w:t>
      </w:r>
      <w:bookmarkStart w:id="54" w:name="dc_19"/>
      <w:r w:rsidRPr="00255E2A">
        <w:rPr>
          <w:rFonts w:eastAsia="Times New Roman" w:cs="Times New Roman"/>
          <w:color w:val="000000"/>
          <w:szCs w:val="28"/>
        </w:rPr>
        <w:t>khoản 2 Điều 30</w:t>
      </w:r>
      <w:bookmarkEnd w:id="54"/>
      <w:r w:rsidRPr="00255E2A">
        <w:rPr>
          <w:rFonts w:eastAsia="Times New Roman" w:cs="Times New Roman"/>
          <w:color w:val="000000"/>
          <w:szCs w:val="28"/>
        </w:rPr>
        <w:t> </w:t>
      </w:r>
      <w:bookmarkStart w:id="55" w:name="khoan_7_1_name_name"/>
      <w:r w:rsidRPr="00255E2A">
        <w:rPr>
          <w:rFonts w:eastAsia="Times New Roman" w:cs="Times New Roman"/>
          <w:color w:val="000000"/>
          <w:szCs w:val="28"/>
        </w:rPr>
        <w:t>như sau:</w:t>
      </w:r>
      <w:bookmarkEnd w:id="55"/>
    </w:p>
    <w:p w:rsidR="00255E2A" w:rsidRPr="00255E2A" w:rsidRDefault="00255E2A" w:rsidP="00255E2A">
      <w:pPr>
        <w:shd w:val="clear" w:color="auto" w:fill="FFFFFF"/>
        <w:spacing w:after="0" w:line="234" w:lineRule="atLeast"/>
        <w:rPr>
          <w:rFonts w:eastAsia="Times New Roman" w:cs="Times New Roman"/>
          <w:color w:val="000000"/>
          <w:szCs w:val="28"/>
        </w:rPr>
      </w:pPr>
      <w:r w:rsidRPr="00255E2A">
        <w:rPr>
          <w:rFonts w:eastAsia="Times New Roman" w:cs="Times New Roman"/>
          <w:color w:val="000000"/>
          <w:szCs w:val="28"/>
        </w:rPr>
        <w:t>a) Sửa đổi, bổ sung </w:t>
      </w:r>
      <w:bookmarkStart w:id="56" w:name="dc_20"/>
      <w:r w:rsidRPr="00255E2A">
        <w:rPr>
          <w:rFonts w:eastAsia="Times New Roman" w:cs="Times New Roman"/>
          <w:color w:val="000000"/>
          <w:szCs w:val="28"/>
        </w:rPr>
        <w:t>khoản 1</w:t>
      </w:r>
      <w:bookmarkEnd w:id="56"/>
      <w:r w:rsidRPr="00255E2A">
        <w:rPr>
          <w:rFonts w:eastAsia="Times New Roman" w:cs="Times New Roman"/>
          <w:color w:val="000000"/>
          <w:szCs w:val="28"/>
        </w:rPr>
        <w:t> như sau:</w:t>
      </w:r>
    </w:p>
    <w:p w:rsidR="00255E2A" w:rsidRPr="00255E2A" w:rsidRDefault="00255E2A" w:rsidP="00255E2A">
      <w:pPr>
        <w:shd w:val="clear" w:color="auto" w:fill="FFFFFF"/>
        <w:spacing w:before="120" w:after="120" w:line="234" w:lineRule="atLeast"/>
        <w:rPr>
          <w:rFonts w:eastAsia="Times New Roman" w:cs="Times New Roman"/>
          <w:color w:val="000000"/>
          <w:szCs w:val="28"/>
        </w:rPr>
      </w:pPr>
      <w:r w:rsidRPr="00255E2A">
        <w:rPr>
          <w:rFonts w:eastAsia="Times New Roman" w:cs="Times New Roman"/>
          <w:color w:val="000000"/>
          <w:szCs w:val="28"/>
        </w:rPr>
        <w:lastRenderedPageBreak/>
        <w:t>“1. Mức trần giá dịch vụ giáo dục nghề nghiệp năm học 2021 - 2022 và năm học 2022 - 2023: Tối đa bằng mức học phí quy định tại khoản 1 Điều 10 Nghị định này.”</w:t>
      </w:r>
    </w:p>
    <w:p w:rsidR="00255E2A" w:rsidRPr="00255E2A" w:rsidRDefault="00255E2A" w:rsidP="00255E2A">
      <w:pPr>
        <w:shd w:val="clear" w:color="auto" w:fill="FFFFFF"/>
        <w:spacing w:after="0" w:line="234" w:lineRule="atLeast"/>
        <w:rPr>
          <w:rFonts w:eastAsia="Times New Roman" w:cs="Times New Roman"/>
          <w:color w:val="000000"/>
          <w:szCs w:val="28"/>
        </w:rPr>
      </w:pPr>
      <w:r w:rsidRPr="00255E2A">
        <w:rPr>
          <w:rFonts w:eastAsia="Times New Roman" w:cs="Times New Roman"/>
          <w:color w:val="000000"/>
          <w:szCs w:val="28"/>
        </w:rPr>
        <w:t>b) Sửa đổi, bổ sung tiêu đề </w:t>
      </w:r>
      <w:bookmarkStart w:id="57" w:name="dc_21"/>
      <w:r w:rsidRPr="00255E2A">
        <w:rPr>
          <w:rFonts w:eastAsia="Times New Roman" w:cs="Times New Roman"/>
          <w:color w:val="000000"/>
          <w:szCs w:val="28"/>
        </w:rPr>
        <w:t>khoản 2</w:t>
      </w:r>
      <w:bookmarkEnd w:id="57"/>
      <w:r w:rsidRPr="00255E2A">
        <w:rPr>
          <w:rFonts w:eastAsia="Times New Roman" w:cs="Times New Roman"/>
          <w:color w:val="000000"/>
          <w:szCs w:val="28"/>
        </w:rPr>
        <w:t> như sau:</w:t>
      </w:r>
    </w:p>
    <w:p w:rsidR="00255E2A" w:rsidRPr="00255E2A" w:rsidRDefault="00255E2A" w:rsidP="00255E2A">
      <w:pPr>
        <w:shd w:val="clear" w:color="auto" w:fill="FFFFFF"/>
        <w:spacing w:before="120" w:after="120" w:line="234" w:lineRule="atLeast"/>
        <w:rPr>
          <w:rFonts w:eastAsia="Times New Roman" w:cs="Times New Roman"/>
          <w:color w:val="000000"/>
          <w:szCs w:val="28"/>
        </w:rPr>
      </w:pPr>
      <w:r w:rsidRPr="00255E2A">
        <w:rPr>
          <w:rFonts w:eastAsia="Times New Roman" w:cs="Times New Roman"/>
          <w:color w:val="000000"/>
          <w:szCs w:val="28"/>
        </w:rPr>
        <w:t>“2. Mức trần giá dịch vụ giáo dục nghề nghiệp từ năm học 2023 – 2024 như sau:”</w:t>
      </w:r>
    </w:p>
    <w:p w:rsidR="00255E2A" w:rsidRPr="00255E2A" w:rsidRDefault="00255E2A" w:rsidP="00255E2A">
      <w:pPr>
        <w:shd w:val="clear" w:color="auto" w:fill="FFFFFF"/>
        <w:spacing w:after="0" w:line="234" w:lineRule="atLeast"/>
        <w:rPr>
          <w:rFonts w:eastAsia="Times New Roman" w:cs="Times New Roman"/>
          <w:color w:val="000000"/>
          <w:szCs w:val="28"/>
        </w:rPr>
      </w:pPr>
      <w:bookmarkStart w:id="58" w:name="dieu_2"/>
      <w:r w:rsidRPr="00255E2A">
        <w:rPr>
          <w:rFonts w:eastAsia="Times New Roman" w:cs="Times New Roman"/>
          <w:b/>
          <w:bCs/>
          <w:color w:val="000000"/>
          <w:szCs w:val="28"/>
        </w:rPr>
        <w:t>Điều 2. Bãi bỏ quy định sau</w:t>
      </w:r>
      <w:bookmarkEnd w:id="58"/>
    </w:p>
    <w:p w:rsidR="00255E2A" w:rsidRPr="00255E2A" w:rsidRDefault="00255E2A" w:rsidP="00255E2A">
      <w:pPr>
        <w:shd w:val="clear" w:color="auto" w:fill="FFFFFF"/>
        <w:spacing w:after="0" w:line="234" w:lineRule="atLeast"/>
        <w:rPr>
          <w:rFonts w:eastAsia="Times New Roman" w:cs="Times New Roman"/>
          <w:color w:val="000000"/>
          <w:szCs w:val="28"/>
        </w:rPr>
      </w:pPr>
      <w:r w:rsidRPr="00255E2A">
        <w:rPr>
          <w:rFonts w:eastAsia="Times New Roman" w:cs="Times New Roman"/>
          <w:color w:val="000000"/>
          <w:szCs w:val="28"/>
        </w:rPr>
        <w:t>Bãi bỏ </w:t>
      </w:r>
      <w:bookmarkStart w:id="59" w:name="dc_22"/>
      <w:r w:rsidRPr="00255E2A">
        <w:rPr>
          <w:rFonts w:eastAsia="Times New Roman" w:cs="Times New Roman"/>
          <w:color w:val="000000"/>
          <w:szCs w:val="28"/>
        </w:rPr>
        <w:t>khoản 3 Điều 31</w:t>
      </w:r>
      <w:bookmarkEnd w:id="59"/>
      <w:r w:rsidRPr="00255E2A">
        <w:rPr>
          <w:rFonts w:eastAsia="Times New Roman" w:cs="Times New Roman"/>
          <w:color w:val="000000"/>
          <w:szCs w:val="28"/>
        </w:rPr>
        <w:t>.</w:t>
      </w:r>
    </w:p>
    <w:p w:rsidR="00255E2A" w:rsidRPr="00255E2A" w:rsidRDefault="00255E2A" w:rsidP="00255E2A">
      <w:pPr>
        <w:shd w:val="clear" w:color="auto" w:fill="FFFFFF"/>
        <w:spacing w:after="0" w:line="234" w:lineRule="atLeast"/>
        <w:rPr>
          <w:rFonts w:eastAsia="Times New Roman" w:cs="Times New Roman"/>
          <w:color w:val="000000"/>
          <w:szCs w:val="28"/>
        </w:rPr>
      </w:pPr>
      <w:bookmarkStart w:id="60" w:name="dieu_3"/>
      <w:r w:rsidRPr="00255E2A">
        <w:rPr>
          <w:rFonts w:eastAsia="Times New Roman" w:cs="Times New Roman"/>
          <w:b/>
          <w:bCs/>
          <w:color w:val="000000"/>
          <w:szCs w:val="28"/>
        </w:rPr>
        <w:t>Điều 3. Điều khoản thi hành</w:t>
      </w:r>
      <w:bookmarkEnd w:id="60"/>
    </w:p>
    <w:p w:rsidR="00255E2A" w:rsidRPr="00255E2A" w:rsidRDefault="00255E2A" w:rsidP="00255E2A">
      <w:pPr>
        <w:shd w:val="clear" w:color="auto" w:fill="FFFFFF"/>
        <w:spacing w:before="120" w:after="120" w:line="234" w:lineRule="atLeast"/>
        <w:rPr>
          <w:rFonts w:eastAsia="Times New Roman" w:cs="Times New Roman"/>
          <w:color w:val="000000"/>
          <w:szCs w:val="28"/>
        </w:rPr>
      </w:pPr>
      <w:r w:rsidRPr="00255E2A">
        <w:rPr>
          <w:rFonts w:eastAsia="Times New Roman" w:cs="Times New Roman"/>
          <w:color w:val="000000"/>
          <w:szCs w:val="28"/>
        </w:rPr>
        <w:t>1. Nghị định này có hiệu lực kể từ ngày ký ban hành.</w:t>
      </w:r>
    </w:p>
    <w:p w:rsidR="00255E2A" w:rsidRPr="00255E2A" w:rsidRDefault="00255E2A" w:rsidP="00255E2A">
      <w:pPr>
        <w:shd w:val="clear" w:color="auto" w:fill="FFFFFF"/>
        <w:spacing w:before="120" w:after="120" w:line="234" w:lineRule="atLeast"/>
        <w:rPr>
          <w:rFonts w:eastAsia="Times New Roman" w:cs="Times New Roman"/>
          <w:color w:val="000000"/>
          <w:szCs w:val="28"/>
        </w:rPr>
      </w:pPr>
      <w:r w:rsidRPr="00255E2A">
        <w:rPr>
          <w:rFonts w:eastAsia="Times New Roman" w:cs="Times New Roman"/>
          <w:color w:val="000000"/>
          <w:szCs w:val="28"/>
        </w:rPr>
        <w:t>2. Điều khoản chuyển tiếp:</w:t>
      </w:r>
    </w:p>
    <w:p w:rsidR="00255E2A" w:rsidRPr="00255E2A" w:rsidRDefault="00255E2A" w:rsidP="00255E2A">
      <w:pPr>
        <w:shd w:val="clear" w:color="auto" w:fill="FFFFFF"/>
        <w:spacing w:before="120" w:after="120" w:line="234" w:lineRule="atLeast"/>
        <w:rPr>
          <w:rFonts w:eastAsia="Times New Roman" w:cs="Times New Roman"/>
          <w:color w:val="000000"/>
          <w:szCs w:val="28"/>
        </w:rPr>
      </w:pPr>
      <w:r w:rsidRPr="00255E2A">
        <w:rPr>
          <w:rFonts w:eastAsia="Times New Roman" w:cs="Times New Roman"/>
          <w:color w:val="000000"/>
          <w:szCs w:val="28"/>
        </w:rPr>
        <w:t>a) Đối với cơ sở giáo dục mầm non, giáo dục phổ thông công lập</w:t>
      </w:r>
    </w:p>
    <w:p w:rsidR="00255E2A" w:rsidRPr="00255E2A" w:rsidRDefault="00255E2A" w:rsidP="00255E2A">
      <w:pPr>
        <w:shd w:val="clear" w:color="auto" w:fill="FFFFFF"/>
        <w:spacing w:after="0" w:line="234" w:lineRule="atLeast"/>
        <w:rPr>
          <w:rFonts w:eastAsia="Times New Roman" w:cs="Times New Roman"/>
          <w:color w:val="000000"/>
          <w:szCs w:val="28"/>
        </w:rPr>
      </w:pPr>
      <w:r w:rsidRPr="00255E2A">
        <w:rPr>
          <w:rFonts w:eastAsia="Times New Roman" w:cs="Times New Roman"/>
          <w:color w:val="000000"/>
          <w:szCs w:val="28"/>
        </w:rPr>
        <w:t>Trường hợp Hội đồng nhân dân các tỉnh và các cơ sở giáo dục đã ban hành khung học phí hoặc mức thu học phí năm học 2023 - 2024 theo quy định tại Nghị định số </w:t>
      </w:r>
      <w:bookmarkStart w:id="61" w:name="tvpllink_qkeluiebiy_2"/>
      <w:r w:rsidRPr="00255E2A">
        <w:rPr>
          <w:rFonts w:eastAsia="Times New Roman" w:cs="Times New Roman"/>
          <w:color w:val="000000"/>
          <w:szCs w:val="28"/>
        </w:rPr>
        <w:fldChar w:fldCharType="begin"/>
      </w:r>
      <w:r w:rsidRPr="00255E2A">
        <w:rPr>
          <w:rFonts w:eastAsia="Times New Roman" w:cs="Times New Roman"/>
          <w:color w:val="000000"/>
          <w:szCs w:val="28"/>
        </w:rPr>
        <w:instrText xml:space="preserve"> HYPERLINK "https://thuvienphapluat.vn/van-ban/Thue-Phi-Le-Phi/Nghi-dinh-81-2021-ND-CP-quan-ly-hoc-phi-doi-voi-co-so-giao-duc-thuoc-he-thong-giao-duc-quoc-dan-457392.aspx" \t "_blank" </w:instrText>
      </w:r>
      <w:r w:rsidRPr="00255E2A">
        <w:rPr>
          <w:rFonts w:eastAsia="Times New Roman" w:cs="Times New Roman"/>
          <w:color w:val="000000"/>
          <w:szCs w:val="28"/>
        </w:rPr>
        <w:fldChar w:fldCharType="separate"/>
      </w:r>
      <w:r w:rsidRPr="00255E2A">
        <w:rPr>
          <w:rFonts w:eastAsia="Times New Roman" w:cs="Times New Roman"/>
          <w:color w:val="0E70C3"/>
          <w:szCs w:val="28"/>
        </w:rPr>
        <w:t>81/2021/NĐ-CP</w:t>
      </w:r>
      <w:r w:rsidRPr="00255E2A">
        <w:rPr>
          <w:rFonts w:eastAsia="Times New Roman" w:cs="Times New Roman"/>
          <w:color w:val="000000"/>
          <w:szCs w:val="28"/>
        </w:rPr>
        <w:fldChar w:fldCharType="end"/>
      </w:r>
      <w:bookmarkEnd w:id="61"/>
      <w:r w:rsidRPr="00255E2A">
        <w:rPr>
          <w:rFonts w:eastAsia="Times New Roman" w:cs="Times New Roman"/>
          <w:color w:val="000000"/>
          <w:szCs w:val="28"/>
        </w:rPr>
        <w:t> với mức học phí tăng so với năm học 2021 - 2022 thì ngân sách địa phương đảm bảo phần chênh lệch tăng thêm so với số thu học phí năm học 2021 - 2022. Mức hỗ trợ cho từng cơ sở giáo dục do địa phương xem xét quyết định.</w:t>
      </w:r>
    </w:p>
    <w:p w:rsidR="00255E2A" w:rsidRPr="00255E2A" w:rsidRDefault="00255E2A" w:rsidP="00255E2A">
      <w:pPr>
        <w:shd w:val="clear" w:color="auto" w:fill="FFFFFF"/>
        <w:spacing w:after="0" w:line="234" w:lineRule="atLeast"/>
        <w:rPr>
          <w:rFonts w:eastAsia="Times New Roman" w:cs="Times New Roman"/>
          <w:color w:val="000000"/>
          <w:szCs w:val="28"/>
        </w:rPr>
      </w:pPr>
      <w:r w:rsidRPr="00255E2A">
        <w:rPr>
          <w:rFonts w:eastAsia="Times New Roman" w:cs="Times New Roman"/>
          <w:color w:val="000000"/>
          <w:szCs w:val="28"/>
        </w:rPr>
        <w:t>Trường hợp Hội đồng nhân dân các tỉnh và các cơ sở giáo dục đã ban hành khung học phí hoặc mức thu học phí năm học 2023 - 2024 theo quy định tại Nghị định số </w:t>
      </w:r>
      <w:bookmarkStart w:id="62" w:name="tvpllink_qkeluiebiy_3"/>
      <w:r w:rsidRPr="00255E2A">
        <w:rPr>
          <w:rFonts w:eastAsia="Times New Roman" w:cs="Times New Roman"/>
          <w:color w:val="000000"/>
          <w:szCs w:val="28"/>
        </w:rPr>
        <w:fldChar w:fldCharType="begin"/>
      </w:r>
      <w:r w:rsidRPr="00255E2A">
        <w:rPr>
          <w:rFonts w:eastAsia="Times New Roman" w:cs="Times New Roman"/>
          <w:color w:val="000000"/>
          <w:szCs w:val="28"/>
        </w:rPr>
        <w:instrText xml:space="preserve"> HYPERLINK "https://thuvienphapluat.vn/van-ban/Thue-Phi-Le-Phi/Nghi-dinh-81-2021-ND-CP-quan-ly-hoc-phi-doi-voi-co-so-giao-duc-thuoc-he-thong-giao-duc-quoc-dan-457392.aspx" \t "_blank" </w:instrText>
      </w:r>
      <w:r w:rsidRPr="00255E2A">
        <w:rPr>
          <w:rFonts w:eastAsia="Times New Roman" w:cs="Times New Roman"/>
          <w:color w:val="000000"/>
          <w:szCs w:val="28"/>
        </w:rPr>
        <w:fldChar w:fldCharType="separate"/>
      </w:r>
      <w:r w:rsidRPr="00255E2A">
        <w:rPr>
          <w:rFonts w:eastAsia="Times New Roman" w:cs="Times New Roman"/>
          <w:color w:val="0E70C3"/>
          <w:szCs w:val="28"/>
        </w:rPr>
        <w:t>81/2021/NĐ-CP</w:t>
      </w:r>
      <w:r w:rsidRPr="00255E2A">
        <w:rPr>
          <w:rFonts w:eastAsia="Times New Roman" w:cs="Times New Roman"/>
          <w:color w:val="000000"/>
          <w:szCs w:val="28"/>
        </w:rPr>
        <w:fldChar w:fldCharType="end"/>
      </w:r>
      <w:bookmarkEnd w:id="62"/>
      <w:r w:rsidRPr="00255E2A">
        <w:rPr>
          <w:rFonts w:eastAsia="Times New Roman" w:cs="Times New Roman"/>
          <w:color w:val="000000"/>
          <w:szCs w:val="28"/>
        </w:rPr>
        <w:t> với mức học phí tăng so với năm học 2021 - 2022 nhưng ngân sách địa phương không đảm bảo phần chênh lệch tăng thêm so với mức thu học phí năm học 2021 - 2022 thì phải thực hiện điều chỉnh theo quy định của Nghị định này.</w:t>
      </w:r>
    </w:p>
    <w:p w:rsidR="00255E2A" w:rsidRPr="00255E2A" w:rsidRDefault="00255E2A" w:rsidP="00255E2A">
      <w:pPr>
        <w:shd w:val="clear" w:color="auto" w:fill="FFFFFF"/>
        <w:spacing w:before="120" w:after="120" w:line="234" w:lineRule="atLeast"/>
        <w:rPr>
          <w:rFonts w:eastAsia="Times New Roman" w:cs="Times New Roman"/>
          <w:color w:val="000000"/>
          <w:szCs w:val="28"/>
        </w:rPr>
      </w:pPr>
      <w:r w:rsidRPr="00255E2A">
        <w:rPr>
          <w:rFonts w:eastAsia="Times New Roman" w:cs="Times New Roman"/>
          <w:color w:val="000000"/>
          <w:szCs w:val="28"/>
        </w:rPr>
        <w:t>b) Đối với cơ sở giáo dục nghề nghiệp, giáo dục đại học công lập</w:t>
      </w:r>
    </w:p>
    <w:p w:rsidR="00255E2A" w:rsidRPr="00255E2A" w:rsidRDefault="00255E2A" w:rsidP="00255E2A">
      <w:pPr>
        <w:shd w:val="clear" w:color="auto" w:fill="FFFFFF"/>
        <w:spacing w:after="0" w:line="234" w:lineRule="atLeast"/>
        <w:rPr>
          <w:rFonts w:eastAsia="Times New Roman" w:cs="Times New Roman"/>
          <w:color w:val="000000"/>
          <w:szCs w:val="28"/>
        </w:rPr>
      </w:pPr>
      <w:r w:rsidRPr="00255E2A">
        <w:rPr>
          <w:rFonts w:eastAsia="Times New Roman" w:cs="Times New Roman"/>
          <w:color w:val="000000"/>
          <w:szCs w:val="28"/>
        </w:rPr>
        <w:t>Các cơ sở giáo dục nghề nghiệp, giáo dục đại học công lập đã ban hành mức thu học phí năm học 2023 - 2024 theo quy định tại Nghị định số </w:t>
      </w:r>
      <w:bookmarkStart w:id="63" w:name="tvpllink_qkeluiebiy_4"/>
      <w:r w:rsidRPr="00255E2A">
        <w:rPr>
          <w:rFonts w:eastAsia="Times New Roman" w:cs="Times New Roman"/>
          <w:color w:val="000000"/>
          <w:szCs w:val="28"/>
        </w:rPr>
        <w:fldChar w:fldCharType="begin"/>
      </w:r>
      <w:r w:rsidRPr="00255E2A">
        <w:rPr>
          <w:rFonts w:eastAsia="Times New Roman" w:cs="Times New Roman"/>
          <w:color w:val="000000"/>
          <w:szCs w:val="28"/>
        </w:rPr>
        <w:instrText xml:space="preserve"> HYPERLINK "https://thuvienphapluat.vn/van-ban/Thue-Phi-Le-Phi/Nghi-dinh-81-2021-ND-CP-quan-ly-hoc-phi-doi-voi-co-so-giao-duc-thuoc-he-thong-giao-duc-quoc-dan-457392.aspx" \t "_blank" </w:instrText>
      </w:r>
      <w:r w:rsidRPr="00255E2A">
        <w:rPr>
          <w:rFonts w:eastAsia="Times New Roman" w:cs="Times New Roman"/>
          <w:color w:val="000000"/>
          <w:szCs w:val="28"/>
        </w:rPr>
        <w:fldChar w:fldCharType="separate"/>
      </w:r>
      <w:r w:rsidRPr="00255E2A">
        <w:rPr>
          <w:rFonts w:eastAsia="Times New Roman" w:cs="Times New Roman"/>
          <w:color w:val="0E70C3"/>
          <w:szCs w:val="28"/>
        </w:rPr>
        <w:t>81/2021/NĐ-CP</w:t>
      </w:r>
      <w:r w:rsidRPr="00255E2A">
        <w:rPr>
          <w:rFonts w:eastAsia="Times New Roman" w:cs="Times New Roman"/>
          <w:color w:val="000000"/>
          <w:szCs w:val="28"/>
        </w:rPr>
        <w:fldChar w:fldCharType="end"/>
      </w:r>
      <w:bookmarkEnd w:id="63"/>
      <w:r w:rsidRPr="00255E2A">
        <w:rPr>
          <w:rFonts w:eastAsia="Times New Roman" w:cs="Times New Roman"/>
          <w:color w:val="000000"/>
          <w:szCs w:val="28"/>
        </w:rPr>
        <w:t> thực hiện rà soát, điều chỉnh theo quy định của Nghị định này.</w:t>
      </w:r>
    </w:p>
    <w:p w:rsidR="00255E2A" w:rsidRPr="00255E2A" w:rsidRDefault="00255E2A" w:rsidP="00255E2A">
      <w:pPr>
        <w:shd w:val="clear" w:color="auto" w:fill="FFFFFF"/>
        <w:spacing w:after="0" w:line="234" w:lineRule="atLeast"/>
        <w:rPr>
          <w:rFonts w:eastAsia="Times New Roman" w:cs="Times New Roman"/>
          <w:color w:val="000000"/>
          <w:szCs w:val="28"/>
        </w:rPr>
      </w:pPr>
      <w:r w:rsidRPr="00255E2A">
        <w:rPr>
          <w:rFonts w:eastAsia="Times New Roman" w:cs="Times New Roman"/>
          <w:color w:val="000000"/>
          <w:szCs w:val="28"/>
        </w:rPr>
        <w:t>c) Đối với các cơ sở giáo dục đã được phê duyệt phương án tự chủ tài chính theo quy định tại Nghị định số </w:t>
      </w:r>
      <w:bookmarkStart w:id="64" w:name="tvpllink_mjqsafigbx"/>
      <w:r w:rsidRPr="00255E2A">
        <w:rPr>
          <w:rFonts w:eastAsia="Times New Roman" w:cs="Times New Roman"/>
          <w:color w:val="000000"/>
          <w:szCs w:val="28"/>
        </w:rPr>
        <w:fldChar w:fldCharType="begin"/>
      </w:r>
      <w:r w:rsidRPr="00255E2A">
        <w:rPr>
          <w:rFonts w:eastAsia="Times New Roman" w:cs="Times New Roman"/>
          <w:color w:val="000000"/>
          <w:szCs w:val="28"/>
        </w:rPr>
        <w:instrText xml:space="preserve"> HYPERLINK "https://thuvienphapluat.vn/van-ban/Bo-may-hanh-chinh/Nghi-dinh-60-2021-ND-CP-co-che-tu-chu-tai-chinh-cua-don-vi-su-nghiep-cong-lap-478766.aspx" \t "_blank" </w:instrText>
      </w:r>
      <w:r w:rsidRPr="00255E2A">
        <w:rPr>
          <w:rFonts w:eastAsia="Times New Roman" w:cs="Times New Roman"/>
          <w:color w:val="000000"/>
          <w:szCs w:val="28"/>
        </w:rPr>
        <w:fldChar w:fldCharType="separate"/>
      </w:r>
      <w:r w:rsidRPr="00255E2A">
        <w:rPr>
          <w:rFonts w:eastAsia="Times New Roman" w:cs="Times New Roman"/>
          <w:color w:val="0E70C3"/>
          <w:szCs w:val="28"/>
        </w:rPr>
        <w:t>60/2021/NĐ-CP</w:t>
      </w:r>
      <w:r w:rsidRPr="00255E2A">
        <w:rPr>
          <w:rFonts w:eastAsia="Times New Roman" w:cs="Times New Roman"/>
          <w:color w:val="000000"/>
          <w:szCs w:val="28"/>
        </w:rPr>
        <w:fldChar w:fldCharType="end"/>
      </w:r>
      <w:bookmarkEnd w:id="64"/>
      <w:r w:rsidRPr="00255E2A">
        <w:rPr>
          <w:rFonts w:eastAsia="Times New Roman" w:cs="Times New Roman"/>
          <w:color w:val="000000"/>
          <w:szCs w:val="28"/>
        </w:rPr>
        <w:t> ngày 21 tháng 6 năm 2021 của Chính phủ quy định cơ chế tự chủ tài chính của đơn vị sự nghiệp công lập được tiếp tục thực hiện cơ chế thu học phí tương ứng với mức độ tự chủ tài chính đã phê duyệt. Trường hợp việc thực hiện thu học phí theo quy định tại Nghị định này dẫn đến có biến động về nguồn thu làm thay đổi mức độ tự chủ tài chính đã được phê duyệt, các cơ sở giáo dục có trách nhiệm rà soát lại các khoản thu, chi, báo cáo cơ quan quản lý cấp trên rà soát, chịu trách nhiệm thẩm định để phê duyệt lại phương án tự chủ tài chính cho thời gian còn lại của thời kỳ ổn định theo quy định tại Nghị định số </w:t>
      </w:r>
      <w:bookmarkStart w:id="65" w:name="tvpllink_mjqsafigbx_1"/>
      <w:r w:rsidRPr="00255E2A">
        <w:rPr>
          <w:rFonts w:eastAsia="Times New Roman" w:cs="Times New Roman"/>
          <w:color w:val="000000"/>
          <w:szCs w:val="28"/>
        </w:rPr>
        <w:fldChar w:fldCharType="begin"/>
      </w:r>
      <w:r w:rsidRPr="00255E2A">
        <w:rPr>
          <w:rFonts w:eastAsia="Times New Roman" w:cs="Times New Roman"/>
          <w:color w:val="000000"/>
          <w:szCs w:val="28"/>
        </w:rPr>
        <w:instrText xml:space="preserve"> HYPERLINK "https://thuvienphapluat.vn/van-ban/Bo-may-hanh-chinh/Nghi-dinh-60-2021-ND-CP-co-che-tu-chu-tai-chinh-cua-don-vi-su-nghiep-cong-lap-478766.aspx" \t "_blank" </w:instrText>
      </w:r>
      <w:r w:rsidRPr="00255E2A">
        <w:rPr>
          <w:rFonts w:eastAsia="Times New Roman" w:cs="Times New Roman"/>
          <w:color w:val="000000"/>
          <w:szCs w:val="28"/>
        </w:rPr>
        <w:fldChar w:fldCharType="separate"/>
      </w:r>
      <w:r w:rsidRPr="00255E2A">
        <w:rPr>
          <w:rFonts w:eastAsia="Times New Roman" w:cs="Times New Roman"/>
          <w:color w:val="0E70C3"/>
          <w:szCs w:val="28"/>
        </w:rPr>
        <w:t>60/2021/NĐ-CP</w:t>
      </w:r>
      <w:r w:rsidRPr="00255E2A">
        <w:rPr>
          <w:rFonts w:eastAsia="Times New Roman" w:cs="Times New Roman"/>
          <w:color w:val="000000"/>
          <w:szCs w:val="28"/>
        </w:rPr>
        <w:fldChar w:fldCharType="end"/>
      </w:r>
      <w:bookmarkEnd w:id="65"/>
      <w:r w:rsidRPr="00255E2A">
        <w:rPr>
          <w:rFonts w:eastAsia="Times New Roman" w:cs="Times New Roman"/>
          <w:color w:val="000000"/>
          <w:szCs w:val="28"/>
        </w:rPr>
        <w:t>.</w:t>
      </w:r>
    </w:p>
    <w:p w:rsidR="00255E2A" w:rsidRPr="00255E2A" w:rsidRDefault="00255E2A" w:rsidP="00255E2A">
      <w:pPr>
        <w:shd w:val="clear" w:color="auto" w:fill="FFFFFF"/>
        <w:spacing w:before="120" w:after="120" w:line="234" w:lineRule="atLeast"/>
        <w:rPr>
          <w:rFonts w:eastAsia="Times New Roman" w:cs="Times New Roman"/>
          <w:color w:val="000000"/>
          <w:szCs w:val="28"/>
        </w:rPr>
      </w:pPr>
      <w:r w:rsidRPr="00255E2A">
        <w:rPr>
          <w:rFonts w:eastAsia="Times New Roman" w:cs="Times New Roman"/>
          <w:color w:val="000000"/>
          <w:szCs w:val="28"/>
        </w:rPr>
        <w:t>3. Bộ trưởng, Thủ trưởng cơ quan ngang bộ, Thủ trưởng cơ quan thuộc Chính phủ, Chủ tịch Ủy ban nhân dân tỉnh, thành phố trực thuộc trung ương và các cơ quan liên quan chịu trách nhiệm thi hành Nghị định này.</w:t>
      </w:r>
    </w:p>
    <w:tbl>
      <w:tblPr>
        <w:tblW w:w="0" w:type="auto"/>
        <w:tblCellSpacing w:w="0" w:type="dxa"/>
        <w:tblCellMar>
          <w:left w:w="0" w:type="dxa"/>
          <w:right w:w="0" w:type="dxa"/>
        </w:tblCellMar>
        <w:tblLook w:val="04A0" w:firstRow="1" w:lastRow="0" w:firstColumn="1" w:lastColumn="0" w:noHBand="0" w:noVBand="1"/>
      </w:tblPr>
      <w:tblGrid>
        <w:gridCol w:w="4908"/>
        <w:gridCol w:w="3948"/>
      </w:tblGrid>
      <w:tr w:rsidR="00255E2A" w:rsidRPr="00255E2A" w:rsidTr="00255E2A">
        <w:trPr>
          <w:tblCellSpacing w:w="0" w:type="dxa"/>
        </w:trPr>
        <w:tc>
          <w:tcPr>
            <w:tcW w:w="4908" w:type="dxa"/>
            <w:tcMar>
              <w:top w:w="0" w:type="dxa"/>
              <w:left w:w="108" w:type="dxa"/>
              <w:bottom w:w="0" w:type="dxa"/>
              <w:right w:w="108" w:type="dxa"/>
            </w:tcMar>
            <w:hideMark/>
          </w:tcPr>
          <w:p w:rsidR="00255E2A" w:rsidRPr="00255E2A" w:rsidRDefault="00255E2A" w:rsidP="00255E2A">
            <w:pPr>
              <w:spacing w:before="120" w:after="120" w:line="234" w:lineRule="atLeast"/>
              <w:rPr>
                <w:rFonts w:eastAsia="Times New Roman" w:cs="Times New Roman"/>
                <w:szCs w:val="28"/>
              </w:rPr>
            </w:pPr>
            <w:r w:rsidRPr="00255E2A">
              <w:rPr>
                <w:rFonts w:eastAsia="Times New Roman" w:cs="Times New Roman"/>
                <w:szCs w:val="28"/>
              </w:rPr>
              <w:br/>
            </w:r>
            <w:r w:rsidRPr="00255E2A">
              <w:rPr>
                <w:rFonts w:eastAsia="Times New Roman" w:cs="Times New Roman"/>
                <w:b/>
                <w:bCs/>
                <w:i/>
                <w:iCs/>
                <w:szCs w:val="28"/>
              </w:rPr>
              <w:t>Nơi nhận:</w:t>
            </w:r>
            <w:r w:rsidRPr="00255E2A">
              <w:rPr>
                <w:rFonts w:eastAsia="Times New Roman" w:cs="Times New Roman"/>
                <w:b/>
                <w:bCs/>
                <w:i/>
                <w:iCs/>
                <w:szCs w:val="28"/>
              </w:rPr>
              <w:br/>
            </w:r>
            <w:r w:rsidRPr="00255E2A">
              <w:rPr>
                <w:rFonts w:eastAsia="Times New Roman" w:cs="Times New Roman"/>
                <w:szCs w:val="28"/>
              </w:rPr>
              <w:t>- Ban Bí thư Trung ương Đảng;</w:t>
            </w:r>
            <w:r w:rsidRPr="00255E2A">
              <w:rPr>
                <w:rFonts w:eastAsia="Times New Roman" w:cs="Times New Roman"/>
                <w:szCs w:val="28"/>
              </w:rPr>
              <w:br/>
              <w:t>- Thủ tướng, các Phó Thủ tướng Chính phủ;</w:t>
            </w:r>
            <w:r w:rsidRPr="00255E2A">
              <w:rPr>
                <w:rFonts w:eastAsia="Times New Roman" w:cs="Times New Roman"/>
                <w:szCs w:val="28"/>
              </w:rPr>
              <w:br/>
              <w:t xml:space="preserve">- Các bộ, cơ quan ngang bộ, cơ quan </w:t>
            </w:r>
            <w:r w:rsidRPr="00255E2A">
              <w:rPr>
                <w:rFonts w:eastAsia="Times New Roman" w:cs="Times New Roman"/>
                <w:szCs w:val="28"/>
              </w:rPr>
              <w:lastRenderedPageBreak/>
              <w:t>thuộc Chính phủ;</w:t>
            </w:r>
            <w:r w:rsidRPr="00255E2A">
              <w:rPr>
                <w:rFonts w:eastAsia="Times New Roman" w:cs="Times New Roman"/>
                <w:szCs w:val="28"/>
              </w:rPr>
              <w:br/>
              <w:t>- HĐND, UBND các tỉnh, thành phố trực thuộc trung ương;</w:t>
            </w:r>
            <w:r w:rsidRPr="00255E2A">
              <w:rPr>
                <w:rFonts w:eastAsia="Times New Roman" w:cs="Times New Roman"/>
                <w:szCs w:val="28"/>
              </w:rPr>
              <w:br/>
              <w:t>- Văn phòng Trung ương và các Ban của Đảng;</w:t>
            </w:r>
            <w:r w:rsidRPr="00255E2A">
              <w:rPr>
                <w:rFonts w:eastAsia="Times New Roman" w:cs="Times New Roman"/>
                <w:szCs w:val="28"/>
              </w:rPr>
              <w:br/>
              <w:t>- Văn phòng Tổng Bí thư;</w:t>
            </w:r>
            <w:r w:rsidRPr="00255E2A">
              <w:rPr>
                <w:rFonts w:eastAsia="Times New Roman" w:cs="Times New Roman"/>
                <w:szCs w:val="28"/>
              </w:rPr>
              <w:br/>
              <w:t>- Văn phòng Chủ tịch nước;</w:t>
            </w:r>
            <w:r w:rsidRPr="00255E2A">
              <w:rPr>
                <w:rFonts w:eastAsia="Times New Roman" w:cs="Times New Roman"/>
                <w:szCs w:val="28"/>
              </w:rPr>
              <w:br/>
              <w:t>- Hội đồng Dân tộc và các Ủy ban của Quốc hội;</w:t>
            </w:r>
            <w:r w:rsidRPr="00255E2A">
              <w:rPr>
                <w:rFonts w:eastAsia="Times New Roman" w:cs="Times New Roman"/>
                <w:szCs w:val="28"/>
              </w:rPr>
              <w:br/>
              <w:t>- Văn phòng Quốc hội;</w:t>
            </w:r>
            <w:r w:rsidRPr="00255E2A">
              <w:rPr>
                <w:rFonts w:eastAsia="Times New Roman" w:cs="Times New Roman"/>
                <w:szCs w:val="28"/>
              </w:rPr>
              <w:br/>
              <w:t>- Tòa án nhân dân tối cao;</w:t>
            </w:r>
            <w:r w:rsidRPr="00255E2A">
              <w:rPr>
                <w:rFonts w:eastAsia="Times New Roman" w:cs="Times New Roman"/>
                <w:szCs w:val="28"/>
              </w:rPr>
              <w:br/>
              <w:t>- Viện kiểm sát nhân dân tối cao;</w:t>
            </w:r>
            <w:r w:rsidRPr="00255E2A">
              <w:rPr>
                <w:rFonts w:eastAsia="Times New Roman" w:cs="Times New Roman"/>
                <w:szCs w:val="28"/>
              </w:rPr>
              <w:br/>
              <w:t>- Kiểm toán nhà nước;</w:t>
            </w:r>
            <w:r w:rsidRPr="00255E2A">
              <w:rPr>
                <w:rFonts w:eastAsia="Times New Roman" w:cs="Times New Roman"/>
                <w:szCs w:val="28"/>
              </w:rPr>
              <w:br/>
              <w:t>- Ủy ban Giám sát tài chính Quốc gia;</w:t>
            </w:r>
            <w:r w:rsidRPr="00255E2A">
              <w:rPr>
                <w:rFonts w:eastAsia="Times New Roman" w:cs="Times New Roman"/>
                <w:szCs w:val="28"/>
              </w:rPr>
              <w:br/>
              <w:t>- Ngân hàng Chính sách xã hội;</w:t>
            </w:r>
            <w:r w:rsidRPr="00255E2A">
              <w:rPr>
                <w:rFonts w:eastAsia="Times New Roman" w:cs="Times New Roman"/>
                <w:szCs w:val="28"/>
              </w:rPr>
              <w:br/>
              <w:t>- Ngân hàng Phát triển Việt Nam;</w:t>
            </w:r>
            <w:r w:rsidRPr="00255E2A">
              <w:rPr>
                <w:rFonts w:eastAsia="Times New Roman" w:cs="Times New Roman"/>
                <w:szCs w:val="28"/>
              </w:rPr>
              <w:br/>
              <w:t>- Ủy ban trung ương Mặt trận Tổ quốc Việt Nam;</w:t>
            </w:r>
            <w:r w:rsidRPr="00255E2A">
              <w:rPr>
                <w:rFonts w:eastAsia="Times New Roman" w:cs="Times New Roman"/>
                <w:szCs w:val="28"/>
              </w:rPr>
              <w:br/>
              <w:t>- Cơ quan trung ương của các đoàn thể;</w:t>
            </w:r>
            <w:r w:rsidRPr="00255E2A">
              <w:rPr>
                <w:rFonts w:eastAsia="Times New Roman" w:cs="Times New Roman"/>
                <w:szCs w:val="28"/>
              </w:rPr>
              <w:br/>
              <w:t>- VPCP: BTCN, các PCN, Trợ lý TTg, TGĐ Cổng TTĐT,</w:t>
            </w:r>
            <w:r w:rsidRPr="00255E2A">
              <w:rPr>
                <w:rFonts w:eastAsia="Times New Roman" w:cs="Times New Roman"/>
                <w:szCs w:val="28"/>
              </w:rPr>
              <w:br/>
              <w:t>các Vụ, Cục, đơn vị trực thuộc, Công báo;</w:t>
            </w:r>
            <w:r w:rsidRPr="00255E2A">
              <w:rPr>
                <w:rFonts w:eastAsia="Times New Roman" w:cs="Times New Roman"/>
                <w:szCs w:val="28"/>
              </w:rPr>
              <w:br/>
              <w:t>- Lưu: VT, KGVX (2b).Sơn.</w:t>
            </w:r>
          </w:p>
        </w:tc>
        <w:tc>
          <w:tcPr>
            <w:tcW w:w="3948" w:type="dxa"/>
            <w:tcMar>
              <w:top w:w="0" w:type="dxa"/>
              <w:left w:w="108" w:type="dxa"/>
              <w:bottom w:w="0" w:type="dxa"/>
              <w:right w:w="108" w:type="dxa"/>
            </w:tcMar>
            <w:hideMark/>
          </w:tcPr>
          <w:p w:rsidR="00255E2A" w:rsidRPr="00255E2A" w:rsidRDefault="00255E2A" w:rsidP="00255E2A">
            <w:pPr>
              <w:spacing w:before="120" w:after="120" w:line="234" w:lineRule="atLeast"/>
              <w:jc w:val="center"/>
              <w:rPr>
                <w:rFonts w:eastAsia="Times New Roman" w:cs="Times New Roman"/>
                <w:szCs w:val="28"/>
              </w:rPr>
            </w:pPr>
            <w:r w:rsidRPr="00255E2A">
              <w:rPr>
                <w:rFonts w:eastAsia="Times New Roman" w:cs="Times New Roman"/>
                <w:b/>
                <w:bCs/>
                <w:szCs w:val="28"/>
              </w:rPr>
              <w:lastRenderedPageBreak/>
              <w:t>TM. CHÍNH PHỦ</w:t>
            </w:r>
            <w:r w:rsidRPr="00255E2A">
              <w:rPr>
                <w:rFonts w:eastAsia="Times New Roman" w:cs="Times New Roman"/>
                <w:b/>
                <w:bCs/>
                <w:szCs w:val="28"/>
              </w:rPr>
              <w:br/>
              <w:t>KT. THỦ TƯỚNG</w:t>
            </w:r>
            <w:r w:rsidRPr="00255E2A">
              <w:rPr>
                <w:rFonts w:eastAsia="Times New Roman" w:cs="Times New Roman"/>
                <w:b/>
                <w:bCs/>
                <w:szCs w:val="28"/>
              </w:rPr>
              <w:br/>
              <w:t>PHÓ THỦ TƯỚNG</w:t>
            </w:r>
            <w:r w:rsidRPr="00255E2A">
              <w:rPr>
                <w:rFonts w:eastAsia="Times New Roman" w:cs="Times New Roman"/>
                <w:b/>
                <w:bCs/>
                <w:szCs w:val="28"/>
              </w:rPr>
              <w:br/>
            </w:r>
            <w:r w:rsidRPr="00255E2A">
              <w:rPr>
                <w:rFonts w:eastAsia="Times New Roman" w:cs="Times New Roman"/>
                <w:b/>
                <w:bCs/>
                <w:szCs w:val="28"/>
              </w:rPr>
              <w:br/>
            </w:r>
            <w:r w:rsidRPr="00255E2A">
              <w:rPr>
                <w:rFonts w:eastAsia="Times New Roman" w:cs="Times New Roman"/>
                <w:b/>
                <w:bCs/>
                <w:szCs w:val="28"/>
              </w:rPr>
              <w:br/>
            </w:r>
            <w:r w:rsidRPr="00255E2A">
              <w:rPr>
                <w:rFonts w:eastAsia="Times New Roman" w:cs="Times New Roman"/>
                <w:b/>
                <w:bCs/>
                <w:szCs w:val="28"/>
              </w:rPr>
              <w:br/>
            </w:r>
            <w:r w:rsidRPr="00255E2A">
              <w:rPr>
                <w:rFonts w:eastAsia="Times New Roman" w:cs="Times New Roman"/>
                <w:b/>
                <w:bCs/>
                <w:szCs w:val="28"/>
              </w:rPr>
              <w:lastRenderedPageBreak/>
              <w:br/>
            </w:r>
            <w:r w:rsidRPr="00255E2A">
              <w:rPr>
                <w:rFonts w:eastAsia="Times New Roman" w:cs="Times New Roman"/>
                <w:b/>
                <w:bCs/>
                <w:szCs w:val="28"/>
              </w:rPr>
              <w:br/>
              <w:t>Trần Hồng Hà</w:t>
            </w:r>
          </w:p>
        </w:tc>
      </w:tr>
    </w:tbl>
    <w:p w:rsidR="00376A04" w:rsidRPr="00255E2A" w:rsidRDefault="00376A04" w:rsidP="00255E2A">
      <w:pPr>
        <w:shd w:val="clear" w:color="auto" w:fill="FFFFFF"/>
        <w:spacing w:after="0" w:line="240" w:lineRule="auto"/>
        <w:rPr>
          <w:rFonts w:cs="Times New Roman"/>
          <w:szCs w:val="28"/>
        </w:rPr>
      </w:pPr>
    </w:p>
    <w:sectPr w:rsidR="00376A04" w:rsidRPr="00255E2A" w:rsidSect="00255E2A">
      <w:pgSz w:w="11909" w:h="16834" w:code="9"/>
      <w:pgMar w:top="851"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E7A1C"/>
    <w:multiLevelType w:val="multilevel"/>
    <w:tmpl w:val="88D8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A10EBA"/>
    <w:multiLevelType w:val="multilevel"/>
    <w:tmpl w:val="441E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4B276C"/>
    <w:multiLevelType w:val="multilevel"/>
    <w:tmpl w:val="4090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2A"/>
    <w:rsid w:val="00255E2A"/>
    <w:rsid w:val="00376A04"/>
    <w:rsid w:val="00D6005C"/>
    <w:rsid w:val="00EC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C2AD4-A106-4FF4-A507-C8446897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5E2A"/>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255E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122458">
      <w:bodyDiv w:val="1"/>
      <w:marLeft w:val="0"/>
      <w:marRight w:val="0"/>
      <w:marTop w:val="0"/>
      <w:marBottom w:val="0"/>
      <w:divBdr>
        <w:top w:val="none" w:sz="0" w:space="0" w:color="auto"/>
        <w:left w:val="none" w:sz="0" w:space="0" w:color="auto"/>
        <w:bottom w:val="none" w:sz="0" w:space="0" w:color="auto"/>
        <w:right w:val="none" w:sz="0" w:space="0" w:color="auto"/>
      </w:divBdr>
      <w:divsChild>
        <w:div w:id="1384209377">
          <w:marLeft w:val="0"/>
          <w:marRight w:val="0"/>
          <w:marTop w:val="0"/>
          <w:marBottom w:val="0"/>
          <w:divBdr>
            <w:top w:val="none" w:sz="0" w:space="0" w:color="auto"/>
            <w:left w:val="none" w:sz="0" w:space="0" w:color="auto"/>
            <w:bottom w:val="none" w:sz="0" w:space="0" w:color="auto"/>
            <w:right w:val="none" w:sz="0" w:space="0" w:color="auto"/>
          </w:divBdr>
          <w:divsChild>
            <w:div w:id="1599362977">
              <w:marLeft w:val="0"/>
              <w:marRight w:val="0"/>
              <w:marTop w:val="0"/>
              <w:marBottom w:val="0"/>
              <w:divBdr>
                <w:top w:val="single" w:sz="12" w:space="0" w:color="F89B1A"/>
                <w:left w:val="single" w:sz="6" w:space="0" w:color="C8D4DB"/>
                <w:bottom w:val="none" w:sz="0" w:space="0" w:color="auto"/>
                <w:right w:val="single" w:sz="6" w:space="0" w:color="C8D4DB"/>
              </w:divBdr>
              <w:divsChild>
                <w:div w:id="880358479">
                  <w:marLeft w:val="0"/>
                  <w:marRight w:val="0"/>
                  <w:marTop w:val="0"/>
                  <w:marBottom w:val="0"/>
                  <w:divBdr>
                    <w:top w:val="none" w:sz="0" w:space="0" w:color="auto"/>
                    <w:left w:val="none" w:sz="0" w:space="0" w:color="auto"/>
                    <w:bottom w:val="none" w:sz="0" w:space="0" w:color="auto"/>
                    <w:right w:val="none" w:sz="0" w:space="0" w:color="auto"/>
                  </w:divBdr>
                  <w:divsChild>
                    <w:div w:id="1943486710">
                      <w:marLeft w:val="0"/>
                      <w:marRight w:val="0"/>
                      <w:marTop w:val="0"/>
                      <w:marBottom w:val="0"/>
                      <w:divBdr>
                        <w:top w:val="none" w:sz="0" w:space="0" w:color="auto"/>
                        <w:left w:val="none" w:sz="0" w:space="0" w:color="auto"/>
                        <w:bottom w:val="none" w:sz="0" w:space="0" w:color="auto"/>
                        <w:right w:val="none" w:sz="0" w:space="0" w:color="auto"/>
                      </w:divBdr>
                      <w:divsChild>
                        <w:div w:id="2098477223">
                          <w:marLeft w:val="0"/>
                          <w:marRight w:val="225"/>
                          <w:marTop w:val="0"/>
                          <w:marBottom w:val="0"/>
                          <w:divBdr>
                            <w:top w:val="none" w:sz="0" w:space="0" w:color="auto"/>
                            <w:left w:val="none" w:sz="0" w:space="0" w:color="auto"/>
                            <w:bottom w:val="none" w:sz="0" w:space="0" w:color="auto"/>
                            <w:right w:val="none" w:sz="0" w:space="0" w:color="auto"/>
                          </w:divBdr>
                          <w:divsChild>
                            <w:div w:id="1746760699">
                              <w:marLeft w:val="0"/>
                              <w:marRight w:val="0"/>
                              <w:marTop w:val="0"/>
                              <w:marBottom w:val="0"/>
                              <w:divBdr>
                                <w:top w:val="none" w:sz="0" w:space="0" w:color="auto"/>
                                <w:left w:val="none" w:sz="0" w:space="0" w:color="auto"/>
                                <w:bottom w:val="none" w:sz="0" w:space="0" w:color="auto"/>
                                <w:right w:val="none" w:sz="0" w:space="0" w:color="auto"/>
                              </w:divBdr>
                              <w:divsChild>
                                <w:div w:id="1178084547">
                                  <w:marLeft w:val="0"/>
                                  <w:marRight w:val="0"/>
                                  <w:marTop w:val="0"/>
                                  <w:marBottom w:val="0"/>
                                  <w:divBdr>
                                    <w:top w:val="none" w:sz="0" w:space="0" w:color="auto"/>
                                    <w:left w:val="none" w:sz="0" w:space="0" w:color="auto"/>
                                    <w:bottom w:val="none" w:sz="0" w:space="0" w:color="auto"/>
                                    <w:right w:val="none" w:sz="0" w:space="0" w:color="auto"/>
                                  </w:divBdr>
                                  <w:divsChild>
                                    <w:div w:id="133406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47834">
                          <w:marLeft w:val="0"/>
                          <w:marRight w:val="0"/>
                          <w:marTop w:val="150"/>
                          <w:marBottom w:val="0"/>
                          <w:divBdr>
                            <w:top w:val="none" w:sz="0" w:space="0" w:color="auto"/>
                            <w:left w:val="none" w:sz="0" w:space="0" w:color="auto"/>
                            <w:bottom w:val="none" w:sz="0" w:space="0" w:color="auto"/>
                            <w:right w:val="none" w:sz="0" w:space="0" w:color="auto"/>
                          </w:divBdr>
                          <w:divsChild>
                            <w:div w:id="1110784413">
                              <w:marLeft w:val="0"/>
                              <w:marRight w:val="0"/>
                              <w:marTop w:val="0"/>
                              <w:marBottom w:val="0"/>
                              <w:divBdr>
                                <w:top w:val="single" w:sz="2" w:space="0" w:color="BDC8D5"/>
                                <w:left w:val="single" w:sz="2" w:space="0" w:color="BDC8D5"/>
                                <w:bottom w:val="single" w:sz="2" w:space="8" w:color="BDC8D5"/>
                                <w:right w:val="single" w:sz="2" w:space="0" w:color="BDC8D5"/>
                              </w:divBdr>
                              <w:divsChild>
                                <w:div w:id="222639782">
                                  <w:marLeft w:val="0"/>
                                  <w:marRight w:val="0"/>
                                  <w:marTop w:val="0"/>
                                  <w:marBottom w:val="0"/>
                                  <w:divBdr>
                                    <w:top w:val="none" w:sz="0" w:space="0" w:color="auto"/>
                                    <w:left w:val="none" w:sz="0" w:space="0" w:color="auto"/>
                                    <w:bottom w:val="none" w:sz="0" w:space="0" w:color="auto"/>
                                    <w:right w:val="none" w:sz="0" w:space="0" w:color="auto"/>
                                  </w:divBdr>
                                </w:div>
                                <w:div w:id="5108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2331</Words>
  <Characters>13292</Characters>
  <Application>Microsoft Office Word</Application>
  <DocSecurity>0</DocSecurity>
  <Lines>110</Lines>
  <Paragraphs>31</Paragraphs>
  <ScaleCrop>false</ScaleCrop>
  <Company/>
  <LinksUpToDate>false</LinksUpToDate>
  <CharactersWithSpaces>15592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QUOC</dc:creator>
  <cp:keywords/>
  <dc:description/>
  <cp:lastModifiedBy>QUOC</cp:lastModifiedBy>
  <cp:revision>1</cp:revision>
  <dcterms:created xsi:type="dcterms:W3CDTF">2024-02-28T03:34:00Z</dcterms:created>
  <dcterms:modified xsi:type="dcterms:W3CDTF">2024-02-28T03:36:00Z</dcterms:modified>
</cp:coreProperties>
</file>